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16DD7" w14:textId="6A9F9236" w:rsidR="00525B00" w:rsidRPr="00D14D7D" w:rsidRDefault="00FC6C75" w:rsidP="00C60C2F">
      <w:pPr>
        <w:spacing w:after="0" w:line="312" w:lineRule="auto"/>
        <w:jc w:val="right"/>
        <w:rPr>
          <w:rFonts w:ascii="Arial" w:hAnsi="Arial" w:cs="Arial"/>
          <w:b/>
          <w:sz w:val="40"/>
          <w:szCs w:val="24"/>
        </w:rPr>
      </w:pPr>
      <w:r>
        <w:rPr>
          <w:rFonts w:ascii="Arial" w:hAnsi="Arial" w:cs="Arial"/>
          <w:b/>
          <w:noProof/>
          <w:sz w:val="40"/>
          <w:szCs w:val="24"/>
        </w:rPr>
        <w:drawing>
          <wp:anchor distT="0" distB="0" distL="114300" distR="114300" simplePos="0" relativeHeight="251660800" behindDoc="1" locked="0" layoutInCell="1" allowOverlap="1" wp14:anchorId="4574E8F7" wp14:editId="3464287D">
            <wp:simplePos x="0" y="0"/>
            <wp:positionH relativeFrom="column">
              <wp:posOffset>0</wp:posOffset>
            </wp:positionH>
            <wp:positionV relativeFrom="paragraph">
              <wp:posOffset>0</wp:posOffset>
            </wp:positionV>
            <wp:extent cx="1036955" cy="758825"/>
            <wp:effectExtent l="0" t="0" r="0" b="3175"/>
            <wp:wrapThrough wrapText="bothSides">
              <wp:wrapPolygon edited="0">
                <wp:start x="0" y="0"/>
                <wp:lineTo x="0" y="21148"/>
                <wp:lineTo x="21031" y="21148"/>
                <wp:lineTo x="21031" y="0"/>
                <wp:lineTo x="0" y="0"/>
              </wp:wrapPolygon>
            </wp:wrapThrough>
            <wp:docPr id="27" name="Picture 27" descr="Orbit Research logo, showing a globe with a moon in orbit around it. The globe forms the &quot;O&quot; in &quot;Orbit&quot; and the moon forms the dot in the &quot;i&quot; in Orbit. The orbital path is shown as an inclined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Orbit Research logo, showing a globe with a moon in orbit around it. The globe forms the &quot;O&quot; in &quot;Orbit&quot; and the moon forms the dot in the &quot;i&quot; in Orbit. The orbital path is shown as an inclined ellip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758825"/>
                    </a:xfrm>
                    <a:prstGeom prst="rect">
                      <a:avLst/>
                    </a:prstGeom>
                  </pic:spPr>
                </pic:pic>
              </a:graphicData>
            </a:graphic>
            <wp14:sizeRelH relativeFrom="margin">
              <wp14:pctWidth>0</wp14:pctWidth>
            </wp14:sizeRelH>
            <wp14:sizeRelV relativeFrom="margin">
              <wp14:pctHeight>0</wp14:pctHeight>
            </wp14:sizeRelV>
          </wp:anchor>
        </w:drawing>
      </w:r>
      <w:r w:rsidR="00007A7A">
        <w:rPr>
          <w:rFonts w:ascii="Arial" w:hAnsi="Arial" w:cs="Arial"/>
          <w:b/>
          <w:sz w:val="40"/>
          <w:szCs w:val="24"/>
        </w:rPr>
        <w:t>Orbit Reader 40</w:t>
      </w:r>
      <w:r w:rsidRPr="00FC6C75">
        <w:rPr>
          <w:rFonts w:ascii="Arial" w:hAnsi="Arial" w:cs="Arial"/>
          <w:b/>
          <w:sz w:val="40"/>
          <w:szCs w:val="24"/>
        </w:rPr>
        <w:t>™</w:t>
      </w:r>
      <w:r w:rsidR="00396305">
        <w:rPr>
          <w:rFonts w:ascii="Arial" w:hAnsi="Arial" w:cs="Arial"/>
          <w:b/>
          <w:sz w:val="40"/>
          <w:szCs w:val="24"/>
        </w:rPr>
        <w:t xml:space="preserve"> </w:t>
      </w:r>
    </w:p>
    <w:p w14:paraId="7E9FF544" w14:textId="77777777" w:rsidR="00D14D7D" w:rsidRPr="00C60C2F" w:rsidRDefault="00D14D7D" w:rsidP="00C60C2F">
      <w:pPr>
        <w:spacing w:after="0" w:line="312" w:lineRule="auto"/>
        <w:jc w:val="right"/>
        <w:rPr>
          <w:rFonts w:ascii="Arial" w:hAnsi="Arial" w:cs="Arial"/>
          <w:b/>
          <w:sz w:val="40"/>
          <w:szCs w:val="24"/>
        </w:rPr>
      </w:pPr>
      <w:r w:rsidRPr="00C60C2F">
        <w:rPr>
          <w:rFonts w:ascii="Arial" w:hAnsi="Arial" w:cs="Arial"/>
          <w:b/>
          <w:sz w:val="40"/>
          <w:szCs w:val="24"/>
        </w:rPr>
        <w:t>Quick-start Guide</w:t>
      </w:r>
    </w:p>
    <w:p w14:paraId="59912517" w14:textId="2C60AF6A" w:rsidR="006A41B6" w:rsidRPr="00863449" w:rsidRDefault="00863449" w:rsidP="00863449">
      <w:pPr>
        <w:pStyle w:val="Heading1"/>
        <w:spacing w:after="200" w:afterAutospacing="0"/>
        <w:rPr>
          <w:rFonts w:ascii="Arial" w:hAnsi="Arial" w:cs="Arial"/>
          <w:sz w:val="32"/>
          <w:szCs w:val="32"/>
        </w:rPr>
      </w:pPr>
      <w:r w:rsidRPr="00863449">
        <w:rPr>
          <w:rFonts w:ascii="Arial" w:hAnsi="Arial" w:cs="Arial"/>
          <w:sz w:val="32"/>
          <w:szCs w:val="32"/>
        </w:rPr>
        <w:t>Introduction</w:t>
      </w:r>
    </w:p>
    <w:p w14:paraId="2EE3C50D" w14:textId="737D5A2F" w:rsidR="00396305" w:rsidRDefault="00396305" w:rsidP="00133063">
      <w:pPr>
        <w:spacing w:line="252" w:lineRule="auto"/>
        <w:rPr>
          <w:rFonts w:ascii="Arial" w:eastAsia="Times New Roman" w:hAnsi="Arial" w:cs="Arial"/>
          <w:color w:val="000000"/>
          <w:sz w:val="24"/>
          <w:szCs w:val="24"/>
        </w:rPr>
      </w:pPr>
      <w:r w:rsidRPr="00396305">
        <w:rPr>
          <w:rFonts w:ascii="Arial" w:eastAsia="Times New Roman" w:hAnsi="Arial" w:cs="Arial"/>
          <w:color w:val="000000"/>
          <w:sz w:val="24"/>
          <w:szCs w:val="24"/>
        </w:rPr>
        <w:t xml:space="preserve">This guide provides the basic instructions for using the Orbit Reader </w:t>
      </w:r>
      <w:r>
        <w:rPr>
          <w:rFonts w:ascii="Arial" w:eastAsia="Times New Roman" w:hAnsi="Arial" w:cs="Arial"/>
          <w:color w:val="000000"/>
          <w:sz w:val="24"/>
          <w:szCs w:val="24"/>
        </w:rPr>
        <w:t>4</w:t>
      </w:r>
      <w:r w:rsidRPr="00396305">
        <w:rPr>
          <w:rFonts w:ascii="Arial" w:eastAsia="Times New Roman" w:hAnsi="Arial" w:cs="Arial"/>
          <w:color w:val="000000"/>
          <w:sz w:val="24"/>
          <w:szCs w:val="24"/>
        </w:rPr>
        <w:t>0 Electronic Braille Display. For more information and the complete instructions, consult the Orbit Reader</w:t>
      </w:r>
      <w:r>
        <w:rPr>
          <w:rFonts w:ascii="Arial" w:eastAsia="Times New Roman" w:hAnsi="Arial" w:cs="Arial"/>
          <w:color w:val="000000"/>
          <w:sz w:val="24"/>
          <w:szCs w:val="24"/>
        </w:rPr>
        <w:t xml:space="preserve"> 40</w:t>
      </w:r>
      <w:r w:rsidRPr="00396305">
        <w:rPr>
          <w:rFonts w:ascii="Arial" w:eastAsia="Times New Roman" w:hAnsi="Arial" w:cs="Arial"/>
          <w:color w:val="000000"/>
          <w:sz w:val="24"/>
          <w:szCs w:val="24"/>
        </w:rPr>
        <w:t xml:space="preserve"> User Guide included on the SD card</w:t>
      </w:r>
      <w:r w:rsidR="003B3B74">
        <w:rPr>
          <w:rFonts w:ascii="Arial" w:eastAsia="Times New Roman" w:hAnsi="Arial" w:cs="Arial"/>
          <w:color w:val="000000"/>
          <w:sz w:val="24"/>
          <w:szCs w:val="24"/>
        </w:rPr>
        <w:t>.</w:t>
      </w:r>
    </w:p>
    <w:p w14:paraId="28859218" w14:textId="2770D68E" w:rsidR="00133063" w:rsidRDefault="00133063" w:rsidP="00133063">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Orbit Reader 40 is a unique 3-in-1 device that enables a blind or visually impaired user to read books and documents in braille, take notes and save them as braille or text files. It helps the user to easily access all the functions of a computer or smartphone such as web browsing, email, and text messaging.  </w:t>
      </w:r>
    </w:p>
    <w:p w14:paraId="54F44942" w14:textId="15457A18" w:rsidR="005907F2" w:rsidRDefault="005907F2" w:rsidP="005907F2">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Reading materials that were previously available in braille embossed on paper, can now be read on the compact and portable </w:t>
      </w:r>
      <w:r w:rsidR="00007A7A">
        <w:rPr>
          <w:rFonts w:ascii="Arial" w:eastAsia="Times New Roman" w:hAnsi="Arial" w:cs="Arial"/>
          <w:color w:val="000000"/>
          <w:sz w:val="24"/>
          <w:szCs w:val="24"/>
        </w:rPr>
        <w:t>Orbit Reader 40</w:t>
      </w:r>
      <w:r>
        <w:rPr>
          <w:rFonts w:ascii="Arial" w:eastAsia="Times New Roman" w:hAnsi="Arial" w:cs="Arial"/>
          <w:color w:val="000000"/>
          <w:sz w:val="24"/>
          <w:szCs w:val="24"/>
        </w:rPr>
        <w:t xml:space="preserve">. Thousands of books can be stored on the small memory cards, known as SD cards. Blind people who used to write notes using a slate and stylus or a Perkins Brailler can now type in braille with the </w:t>
      </w:r>
      <w:r w:rsidR="00007A7A">
        <w:rPr>
          <w:rFonts w:ascii="Arial" w:eastAsia="Times New Roman" w:hAnsi="Arial" w:cs="Arial"/>
          <w:color w:val="000000"/>
          <w:sz w:val="24"/>
          <w:szCs w:val="24"/>
        </w:rPr>
        <w:t>Orbit Reader 40</w:t>
      </w:r>
      <w:r>
        <w:rPr>
          <w:rFonts w:ascii="Arial" w:eastAsia="Times New Roman" w:hAnsi="Arial" w:cs="Arial"/>
          <w:color w:val="000000"/>
          <w:sz w:val="24"/>
          <w:szCs w:val="24"/>
        </w:rPr>
        <w:t xml:space="preserve">, which includes a similar </w:t>
      </w:r>
      <w:r w:rsidR="00F252D7">
        <w:rPr>
          <w:rFonts w:ascii="Arial" w:eastAsia="Times New Roman" w:hAnsi="Arial" w:cs="Arial"/>
          <w:color w:val="000000"/>
          <w:sz w:val="24"/>
          <w:szCs w:val="24"/>
        </w:rPr>
        <w:t>8</w:t>
      </w:r>
      <w:r>
        <w:rPr>
          <w:rFonts w:ascii="Arial" w:eastAsia="Times New Roman" w:hAnsi="Arial" w:cs="Arial"/>
          <w:color w:val="000000"/>
          <w:sz w:val="24"/>
          <w:szCs w:val="24"/>
        </w:rPr>
        <w:t>-key braille keyboard and is much quieter and faster, as well as being fatigue-free.  The notes are stored on the SD card and can be transferred to a computer or smartphone and read by anyone.</w:t>
      </w:r>
    </w:p>
    <w:p w14:paraId="3AAB4A75" w14:textId="34101390" w:rsidR="005907F2" w:rsidRPr="00D14D7D" w:rsidRDefault="005907F2" w:rsidP="005907F2">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007A7A">
        <w:rPr>
          <w:rFonts w:ascii="Arial" w:eastAsia="Times New Roman" w:hAnsi="Arial" w:cs="Arial"/>
          <w:color w:val="000000"/>
          <w:sz w:val="24"/>
          <w:szCs w:val="24"/>
        </w:rPr>
        <w:t>Orbit Reader 40 p</w:t>
      </w:r>
      <w:r>
        <w:rPr>
          <w:rFonts w:ascii="Arial" w:eastAsia="Times New Roman" w:hAnsi="Arial" w:cs="Arial"/>
          <w:color w:val="000000"/>
          <w:sz w:val="24"/>
          <w:szCs w:val="24"/>
        </w:rPr>
        <w:t xml:space="preserve">roduces braille symbols using 8 pins that can move up and down to produce braille dots and can show a line of </w:t>
      </w:r>
      <w:r w:rsidR="00F252D7">
        <w:rPr>
          <w:rFonts w:ascii="Arial" w:eastAsia="Times New Roman" w:hAnsi="Arial" w:cs="Arial"/>
          <w:color w:val="000000"/>
          <w:sz w:val="24"/>
          <w:szCs w:val="24"/>
        </w:rPr>
        <w:t>4</w:t>
      </w:r>
      <w:r>
        <w:rPr>
          <w:rFonts w:ascii="Arial" w:eastAsia="Times New Roman" w:hAnsi="Arial" w:cs="Arial"/>
          <w:color w:val="000000"/>
          <w:sz w:val="24"/>
          <w:szCs w:val="24"/>
        </w:rPr>
        <w:t xml:space="preserve">0 such symbols, also known as cells. Any text or braille content can be instantly displayed on the device, </w:t>
      </w:r>
      <w:r w:rsidR="00F252D7">
        <w:rPr>
          <w:rFonts w:ascii="Arial" w:eastAsia="Times New Roman" w:hAnsi="Arial" w:cs="Arial"/>
          <w:color w:val="000000"/>
          <w:sz w:val="24"/>
          <w:szCs w:val="24"/>
        </w:rPr>
        <w:t>40</w:t>
      </w:r>
      <w:r>
        <w:rPr>
          <w:rFonts w:ascii="Arial" w:eastAsia="Times New Roman" w:hAnsi="Arial" w:cs="Arial"/>
          <w:color w:val="000000"/>
          <w:sz w:val="24"/>
          <w:szCs w:val="24"/>
        </w:rPr>
        <w:t xml:space="preserve"> symbols at a time and once you have read the first line of </w:t>
      </w:r>
      <w:r w:rsidR="00F252D7">
        <w:rPr>
          <w:rFonts w:ascii="Arial" w:eastAsia="Times New Roman" w:hAnsi="Arial" w:cs="Arial"/>
          <w:color w:val="000000"/>
          <w:sz w:val="24"/>
          <w:szCs w:val="24"/>
        </w:rPr>
        <w:t>40</w:t>
      </w:r>
      <w:r>
        <w:rPr>
          <w:rFonts w:ascii="Arial" w:eastAsia="Times New Roman" w:hAnsi="Arial" w:cs="Arial"/>
          <w:color w:val="000000"/>
          <w:sz w:val="24"/>
          <w:szCs w:val="24"/>
        </w:rPr>
        <w:t xml:space="preserve"> symbols, you can move to the next line by pressing a button, known as the pan button.</w:t>
      </w:r>
    </w:p>
    <w:p w14:paraId="60D1B7A7" w14:textId="77777777" w:rsidR="003513F1" w:rsidRPr="00D14D7D" w:rsidRDefault="009D3BED" w:rsidP="00D8443B">
      <w:pPr>
        <w:pStyle w:val="Heading1"/>
        <w:spacing w:after="200" w:afterAutospacing="0"/>
        <w:rPr>
          <w:rFonts w:ascii="Arial" w:hAnsi="Arial" w:cs="Arial"/>
          <w:sz w:val="32"/>
          <w:szCs w:val="32"/>
        </w:rPr>
      </w:pPr>
      <w:r w:rsidRPr="00D14D7D">
        <w:rPr>
          <w:rFonts w:ascii="Arial" w:hAnsi="Arial" w:cs="Arial"/>
          <w:sz w:val="32"/>
          <w:szCs w:val="32"/>
        </w:rPr>
        <w:t xml:space="preserve">In the </w:t>
      </w:r>
      <w:r w:rsidR="000567EF" w:rsidRPr="00D14D7D">
        <w:rPr>
          <w:rFonts w:ascii="Arial" w:hAnsi="Arial" w:cs="Arial"/>
          <w:sz w:val="32"/>
          <w:szCs w:val="32"/>
        </w:rPr>
        <w:t>B</w:t>
      </w:r>
      <w:r w:rsidRPr="00D14D7D">
        <w:rPr>
          <w:rFonts w:ascii="Arial" w:hAnsi="Arial" w:cs="Arial"/>
          <w:sz w:val="32"/>
          <w:szCs w:val="32"/>
        </w:rPr>
        <w:t>ox</w:t>
      </w:r>
    </w:p>
    <w:p w14:paraId="687F7761" w14:textId="77777777" w:rsidR="00EA4769" w:rsidRPr="005907F2" w:rsidRDefault="00A42306" w:rsidP="00D8443B">
      <w:pPr>
        <w:spacing w:line="252" w:lineRule="auto"/>
        <w:rPr>
          <w:rFonts w:ascii="Arial" w:eastAsia="Times New Roman" w:hAnsi="Arial" w:cs="Arial"/>
          <w:sz w:val="24"/>
          <w:szCs w:val="24"/>
        </w:rPr>
        <w:sectPr w:rsidR="00EA4769" w:rsidRPr="005907F2" w:rsidSect="00C60C2F">
          <w:headerReference w:type="even" r:id="rId9"/>
          <w:headerReference w:type="default" r:id="rId10"/>
          <w:footerReference w:type="even" r:id="rId11"/>
          <w:footerReference w:type="default" r:id="rId12"/>
          <w:headerReference w:type="first" r:id="rId13"/>
          <w:footerReference w:type="first" r:id="rId14"/>
          <w:pgSz w:w="12240" w:h="15840"/>
          <w:pgMar w:top="540" w:right="1080" w:bottom="720" w:left="1080" w:header="450" w:footer="720" w:gutter="0"/>
          <w:cols w:space="720"/>
          <w:titlePg/>
          <w:docGrid w:linePitch="360"/>
        </w:sectPr>
      </w:pPr>
      <w:bookmarkStart w:id="0" w:name="_Hlk20842718"/>
      <w:r w:rsidRPr="005907F2">
        <w:rPr>
          <w:rFonts w:ascii="Arial" w:eastAsia="Times New Roman" w:hAnsi="Arial" w:cs="Arial"/>
          <w:sz w:val="24"/>
          <w:szCs w:val="24"/>
        </w:rPr>
        <w:t xml:space="preserve">The </w:t>
      </w:r>
      <w:r w:rsidR="00D14D7D" w:rsidRPr="005907F2">
        <w:rPr>
          <w:rFonts w:ascii="Arial" w:eastAsia="Times New Roman" w:hAnsi="Arial" w:cs="Arial"/>
          <w:sz w:val="24"/>
          <w:szCs w:val="24"/>
        </w:rPr>
        <w:t>following</w:t>
      </w:r>
      <w:r w:rsidR="00EA4769" w:rsidRPr="005907F2">
        <w:rPr>
          <w:rFonts w:ascii="Arial" w:eastAsia="Times New Roman" w:hAnsi="Arial" w:cs="Arial"/>
          <w:sz w:val="24"/>
          <w:szCs w:val="24"/>
        </w:rPr>
        <w:t xml:space="preserve"> items </w:t>
      </w:r>
      <w:r w:rsidRPr="005907F2">
        <w:rPr>
          <w:rFonts w:ascii="Arial" w:eastAsia="Times New Roman" w:hAnsi="Arial" w:cs="Arial"/>
          <w:sz w:val="24"/>
          <w:szCs w:val="24"/>
        </w:rPr>
        <w:t>are included in</w:t>
      </w:r>
      <w:r w:rsidR="0079317F" w:rsidRPr="005907F2">
        <w:rPr>
          <w:rFonts w:ascii="Arial" w:eastAsia="Times New Roman" w:hAnsi="Arial" w:cs="Arial"/>
          <w:sz w:val="24"/>
          <w:szCs w:val="24"/>
        </w:rPr>
        <w:t xml:space="preserve"> the package</w:t>
      </w:r>
      <w:bookmarkEnd w:id="0"/>
      <w:r w:rsidR="00EA4769" w:rsidRPr="005907F2">
        <w:rPr>
          <w:rFonts w:ascii="Arial" w:eastAsia="Times New Roman" w:hAnsi="Arial" w:cs="Arial"/>
          <w:sz w:val="24"/>
          <w:szCs w:val="24"/>
        </w:rPr>
        <w:t xml:space="preserve">. Contact </w:t>
      </w:r>
      <w:r w:rsidR="00D14D7D" w:rsidRPr="005907F2">
        <w:rPr>
          <w:rFonts w:ascii="Arial" w:eastAsia="Times New Roman" w:hAnsi="Arial" w:cs="Arial"/>
          <w:sz w:val="24"/>
          <w:szCs w:val="24"/>
        </w:rPr>
        <w:t>your distributor if anything is missing or damaged.</w:t>
      </w:r>
      <w:r w:rsidR="00EA4769" w:rsidRPr="005907F2">
        <w:rPr>
          <w:rFonts w:ascii="Arial" w:eastAsia="Times New Roman" w:hAnsi="Arial" w:cs="Arial"/>
          <w:sz w:val="24"/>
          <w:szCs w:val="24"/>
        </w:rPr>
        <w:t xml:space="preserve"> </w:t>
      </w:r>
    </w:p>
    <w:p w14:paraId="7D13ABC9" w14:textId="2E7EB271" w:rsidR="00DA58FE" w:rsidRPr="005907F2" w:rsidRDefault="00A43C26" w:rsidP="00D8443B">
      <w:pPr>
        <w:pStyle w:val="ListParagraph"/>
        <w:numPr>
          <w:ilvl w:val="0"/>
          <w:numId w:val="2"/>
        </w:numPr>
        <w:rPr>
          <w:rFonts w:ascii="Arial" w:hAnsi="Arial" w:cs="Arial"/>
          <w:sz w:val="24"/>
          <w:szCs w:val="24"/>
        </w:rPr>
      </w:pPr>
      <w:r>
        <w:rPr>
          <w:rFonts w:ascii="Arial" w:hAnsi="Arial" w:cs="Arial"/>
          <w:sz w:val="24"/>
          <w:szCs w:val="24"/>
        </w:rPr>
        <w:t>Orbit Reader 40</w:t>
      </w:r>
      <w:r w:rsidR="00F252D7">
        <w:rPr>
          <w:rFonts w:ascii="Arial" w:hAnsi="Arial" w:cs="Arial"/>
          <w:sz w:val="24"/>
          <w:szCs w:val="24"/>
        </w:rPr>
        <w:t xml:space="preserve"> </w:t>
      </w:r>
      <w:r w:rsidR="00D14D7D" w:rsidRPr="005907F2">
        <w:rPr>
          <w:rFonts w:ascii="Arial" w:hAnsi="Arial" w:cs="Arial"/>
          <w:sz w:val="24"/>
          <w:szCs w:val="24"/>
        </w:rPr>
        <w:t>unit</w:t>
      </w:r>
    </w:p>
    <w:p w14:paraId="76B23F45" w14:textId="77777777" w:rsidR="00410662" w:rsidRPr="005907F2" w:rsidRDefault="00410662" w:rsidP="00410662">
      <w:pPr>
        <w:pStyle w:val="ListParagraph"/>
        <w:numPr>
          <w:ilvl w:val="0"/>
          <w:numId w:val="2"/>
        </w:numPr>
        <w:rPr>
          <w:rFonts w:ascii="Arial" w:hAnsi="Arial" w:cs="Arial"/>
          <w:sz w:val="24"/>
          <w:szCs w:val="24"/>
        </w:rPr>
      </w:pPr>
      <w:r w:rsidRPr="005907F2">
        <w:rPr>
          <w:rFonts w:ascii="Arial" w:hAnsi="Arial" w:cs="Arial"/>
          <w:sz w:val="24"/>
          <w:szCs w:val="24"/>
        </w:rPr>
        <w:t>Charger</w:t>
      </w:r>
    </w:p>
    <w:p w14:paraId="2F3220A5" w14:textId="22C2E25F" w:rsidR="003513F1" w:rsidRPr="005907F2" w:rsidRDefault="00D14D7D" w:rsidP="00D8443B">
      <w:pPr>
        <w:pStyle w:val="ListParagraph"/>
        <w:numPr>
          <w:ilvl w:val="0"/>
          <w:numId w:val="2"/>
        </w:numPr>
        <w:rPr>
          <w:rFonts w:ascii="Arial" w:hAnsi="Arial" w:cs="Arial"/>
          <w:sz w:val="24"/>
          <w:szCs w:val="24"/>
        </w:rPr>
      </w:pPr>
      <w:r w:rsidRPr="005907F2">
        <w:rPr>
          <w:rFonts w:ascii="Arial" w:hAnsi="Arial" w:cs="Arial"/>
          <w:sz w:val="24"/>
          <w:szCs w:val="24"/>
        </w:rPr>
        <w:t>USB Cable (</w:t>
      </w:r>
      <w:r w:rsidR="00446BC6">
        <w:rPr>
          <w:rFonts w:ascii="Arial" w:hAnsi="Arial" w:cs="Arial"/>
          <w:sz w:val="24"/>
          <w:szCs w:val="24"/>
        </w:rPr>
        <w:t xml:space="preserve">USB-A to USB </w:t>
      </w:r>
      <w:r w:rsidR="00F252D7">
        <w:rPr>
          <w:rFonts w:ascii="Arial" w:hAnsi="Arial" w:cs="Arial"/>
          <w:sz w:val="24"/>
          <w:szCs w:val="24"/>
        </w:rPr>
        <w:t>Type C</w:t>
      </w:r>
      <w:r w:rsidRPr="005907F2">
        <w:rPr>
          <w:rFonts w:ascii="Arial" w:hAnsi="Arial" w:cs="Arial"/>
          <w:sz w:val="24"/>
          <w:szCs w:val="24"/>
        </w:rPr>
        <w:t>)</w:t>
      </w:r>
      <w:r w:rsidR="0031545F" w:rsidRPr="005907F2">
        <w:rPr>
          <w:rFonts w:ascii="Arial" w:hAnsi="Arial" w:cs="Arial"/>
          <w:sz w:val="24"/>
          <w:szCs w:val="24"/>
        </w:rPr>
        <w:t xml:space="preserve"> </w:t>
      </w:r>
    </w:p>
    <w:p w14:paraId="311B270B" w14:textId="77777777" w:rsidR="00DA58FE" w:rsidRPr="005907F2" w:rsidRDefault="00DA58FE" w:rsidP="00D8443B">
      <w:pPr>
        <w:pStyle w:val="ListParagraph"/>
        <w:numPr>
          <w:ilvl w:val="0"/>
          <w:numId w:val="2"/>
        </w:numPr>
        <w:rPr>
          <w:rFonts w:ascii="Arial" w:hAnsi="Arial" w:cs="Arial"/>
          <w:sz w:val="24"/>
          <w:szCs w:val="24"/>
        </w:rPr>
      </w:pPr>
      <w:r w:rsidRPr="005907F2">
        <w:rPr>
          <w:rFonts w:ascii="Arial" w:hAnsi="Arial" w:cs="Arial"/>
          <w:sz w:val="24"/>
          <w:szCs w:val="24"/>
        </w:rPr>
        <w:t xml:space="preserve">SD Card with </w:t>
      </w:r>
      <w:r w:rsidR="004D4AEA" w:rsidRPr="005907F2">
        <w:rPr>
          <w:rFonts w:ascii="Arial" w:hAnsi="Arial" w:cs="Arial"/>
          <w:sz w:val="24"/>
          <w:szCs w:val="24"/>
        </w:rPr>
        <w:t>U</w:t>
      </w:r>
      <w:r w:rsidR="009D3BED" w:rsidRPr="005907F2">
        <w:rPr>
          <w:rFonts w:ascii="Arial" w:hAnsi="Arial" w:cs="Arial"/>
          <w:sz w:val="24"/>
          <w:szCs w:val="24"/>
        </w:rPr>
        <w:t xml:space="preserve">ser </w:t>
      </w:r>
      <w:r w:rsidR="004D4AEA" w:rsidRPr="005907F2">
        <w:rPr>
          <w:rFonts w:ascii="Arial" w:hAnsi="Arial" w:cs="Arial"/>
          <w:sz w:val="24"/>
          <w:szCs w:val="24"/>
        </w:rPr>
        <w:t>G</w:t>
      </w:r>
      <w:r w:rsidR="009D3BED" w:rsidRPr="005907F2">
        <w:rPr>
          <w:rFonts w:ascii="Arial" w:hAnsi="Arial" w:cs="Arial"/>
          <w:sz w:val="24"/>
          <w:szCs w:val="24"/>
        </w:rPr>
        <w:t xml:space="preserve">uide and </w:t>
      </w:r>
      <w:r w:rsidRPr="005907F2">
        <w:rPr>
          <w:rFonts w:ascii="Arial" w:hAnsi="Arial" w:cs="Arial"/>
          <w:sz w:val="24"/>
          <w:szCs w:val="24"/>
        </w:rPr>
        <w:t>content</w:t>
      </w:r>
      <w:r w:rsidR="009D3BED" w:rsidRPr="005907F2">
        <w:rPr>
          <w:rFonts w:ascii="Arial" w:hAnsi="Arial" w:cs="Arial"/>
          <w:sz w:val="24"/>
          <w:szCs w:val="24"/>
        </w:rPr>
        <w:t xml:space="preserve"> (installed in unit)</w:t>
      </w:r>
    </w:p>
    <w:p w14:paraId="79B5A74F" w14:textId="68822F0B" w:rsidR="009D3BED" w:rsidRDefault="009D3BED" w:rsidP="00D8443B">
      <w:pPr>
        <w:pStyle w:val="ListParagraph"/>
        <w:numPr>
          <w:ilvl w:val="0"/>
          <w:numId w:val="2"/>
        </w:numPr>
        <w:rPr>
          <w:rFonts w:ascii="Arial" w:hAnsi="Arial" w:cs="Arial"/>
          <w:sz w:val="24"/>
          <w:szCs w:val="24"/>
        </w:rPr>
      </w:pPr>
      <w:r w:rsidRPr="005907F2">
        <w:rPr>
          <w:rFonts w:ascii="Arial" w:hAnsi="Arial" w:cs="Arial"/>
          <w:sz w:val="24"/>
          <w:szCs w:val="24"/>
        </w:rPr>
        <w:t>Print</w:t>
      </w:r>
      <w:r w:rsidR="0079317F" w:rsidRPr="005907F2">
        <w:rPr>
          <w:rFonts w:ascii="Arial" w:hAnsi="Arial" w:cs="Arial"/>
          <w:sz w:val="24"/>
          <w:szCs w:val="24"/>
        </w:rPr>
        <w:t>ed</w:t>
      </w:r>
      <w:r w:rsidRPr="005907F2">
        <w:rPr>
          <w:rFonts w:ascii="Arial" w:hAnsi="Arial" w:cs="Arial"/>
          <w:sz w:val="24"/>
          <w:szCs w:val="24"/>
        </w:rPr>
        <w:t xml:space="preserve"> Quick-Start Guide</w:t>
      </w:r>
    </w:p>
    <w:p w14:paraId="48E08B7E" w14:textId="77777777" w:rsidR="00651317" w:rsidRPr="00D14D7D" w:rsidRDefault="003513F1" w:rsidP="00D8443B">
      <w:pPr>
        <w:pStyle w:val="Heading1"/>
        <w:spacing w:after="200" w:afterAutospacing="0"/>
        <w:rPr>
          <w:rFonts w:ascii="Arial" w:hAnsi="Arial" w:cs="Arial"/>
          <w:sz w:val="32"/>
          <w:szCs w:val="32"/>
        </w:rPr>
      </w:pPr>
      <w:r w:rsidRPr="00D14D7D">
        <w:rPr>
          <w:rFonts w:ascii="Arial" w:hAnsi="Arial" w:cs="Arial"/>
          <w:sz w:val="32"/>
          <w:szCs w:val="32"/>
        </w:rPr>
        <w:t>Orientation</w:t>
      </w:r>
      <w:r w:rsidR="00410662">
        <w:rPr>
          <w:rFonts w:ascii="Arial" w:hAnsi="Arial" w:cs="Arial"/>
          <w:sz w:val="32"/>
          <w:szCs w:val="32"/>
        </w:rPr>
        <w:t xml:space="preserve"> of the Device</w:t>
      </w:r>
    </w:p>
    <w:p w14:paraId="2089AA7F" w14:textId="0EE83904" w:rsidR="00525B00" w:rsidRDefault="00DA2E3A" w:rsidP="006F09A9">
      <w:pPr>
        <w:rPr>
          <w:rFonts w:ascii="Arial" w:hAnsi="Arial" w:cs="Arial"/>
          <w:sz w:val="24"/>
          <w:szCs w:val="24"/>
        </w:rPr>
      </w:pPr>
      <w:r w:rsidRPr="006A6813">
        <w:rPr>
          <w:rFonts w:ascii="Arial" w:hAnsi="Arial" w:cs="Arial"/>
          <w:sz w:val="24"/>
          <w:szCs w:val="24"/>
        </w:rPr>
        <w:t xml:space="preserve">The normal operating orientation of the device is with </w:t>
      </w:r>
      <w:bookmarkStart w:id="1" w:name="_Hlk27146445"/>
      <w:r w:rsidRPr="006A6813">
        <w:rPr>
          <w:rFonts w:ascii="Arial" w:hAnsi="Arial" w:cs="Arial"/>
          <w:sz w:val="24"/>
          <w:szCs w:val="24"/>
        </w:rPr>
        <w:t xml:space="preserve">the </w:t>
      </w:r>
      <w:r w:rsidR="00446BC6">
        <w:rPr>
          <w:rFonts w:ascii="Arial" w:hAnsi="Arial" w:cs="Arial"/>
          <w:sz w:val="24"/>
          <w:szCs w:val="24"/>
        </w:rPr>
        <w:t>s</w:t>
      </w:r>
      <w:r w:rsidRPr="006A6813">
        <w:rPr>
          <w:rFonts w:ascii="Arial" w:hAnsi="Arial" w:cs="Arial"/>
          <w:sz w:val="24"/>
          <w:szCs w:val="24"/>
        </w:rPr>
        <w:t xml:space="preserve">pace bar closest to you. </w:t>
      </w:r>
      <w:r w:rsidR="003E3453">
        <w:rPr>
          <w:rFonts w:ascii="Arial" w:hAnsi="Arial" w:cs="Arial"/>
          <w:sz w:val="24"/>
          <w:szCs w:val="24"/>
        </w:rPr>
        <w:t>Above the s</w:t>
      </w:r>
      <w:r w:rsidRPr="006A6813">
        <w:rPr>
          <w:rFonts w:ascii="Arial" w:hAnsi="Arial" w:cs="Arial"/>
          <w:sz w:val="24"/>
          <w:szCs w:val="24"/>
        </w:rPr>
        <w:t xml:space="preserve">pace bar </w:t>
      </w:r>
      <w:r w:rsidR="003E3453">
        <w:rPr>
          <w:rFonts w:ascii="Arial" w:hAnsi="Arial" w:cs="Arial"/>
          <w:sz w:val="24"/>
          <w:szCs w:val="24"/>
        </w:rPr>
        <w:t>is the line of</w:t>
      </w:r>
      <w:r w:rsidRPr="006A6813">
        <w:rPr>
          <w:rFonts w:ascii="Arial" w:hAnsi="Arial" w:cs="Arial"/>
          <w:sz w:val="24"/>
          <w:szCs w:val="24"/>
        </w:rPr>
        <w:t xml:space="preserve"> braille cells. On the left and right side of the braille line are two buttons. These buttons are used to skip to the next or previous line of braille and are known as the pan keys</w:t>
      </w:r>
      <w:r w:rsidR="002F7C18">
        <w:rPr>
          <w:rFonts w:ascii="Arial" w:hAnsi="Arial" w:cs="Arial"/>
          <w:sz w:val="24"/>
          <w:szCs w:val="24"/>
        </w:rPr>
        <w:t>.</w:t>
      </w:r>
    </w:p>
    <w:p w14:paraId="2DE5352C" w14:textId="59424D72" w:rsidR="002F7C18" w:rsidRPr="00CC4F0E" w:rsidRDefault="002F7C18" w:rsidP="00C60C2F">
      <w:pPr>
        <w:tabs>
          <w:tab w:val="left" w:pos="969"/>
          <w:tab w:val="left" w:pos="2077"/>
        </w:tabs>
        <w:rPr>
          <w:rFonts w:ascii="Arial" w:hAnsi="Arial" w:cs="Arial"/>
          <w:sz w:val="24"/>
          <w:szCs w:val="24"/>
        </w:rPr>
      </w:pPr>
      <w:r>
        <w:rPr>
          <w:rFonts w:ascii="Arial" w:hAnsi="Arial" w:cs="Arial"/>
          <w:sz w:val="24"/>
          <w:szCs w:val="24"/>
        </w:rPr>
        <w:tab/>
      </w:r>
      <w:r w:rsidR="00630E11">
        <w:rPr>
          <w:rFonts w:ascii="Arial" w:hAnsi="Arial" w:cs="Arial"/>
          <w:sz w:val="24"/>
          <w:szCs w:val="24"/>
        </w:rPr>
        <w:tab/>
      </w:r>
    </w:p>
    <w:p w14:paraId="7EDB4775" w14:textId="692F3D16" w:rsidR="006F09A9" w:rsidRPr="006A6813" w:rsidRDefault="006F09A9" w:rsidP="006F09A9">
      <w:pPr>
        <w:rPr>
          <w:rFonts w:ascii="Arial" w:hAnsi="Arial" w:cs="Arial"/>
          <w:sz w:val="24"/>
          <w:szCs w:val="24"/>
        </w:rPr>
      </w:pPr>
      <w:r w:rsidRPr="006A6813">
        <w:rPr>
          <w:rFonts w:ascii="Arial" w:hAnsi="Arial" w:cs="Arial"/>
          <w:sz w:val="24"/>
          <w:szCs w:val="24"/>
        </w:rPr>
        <w:lastRenderedPageBreak/>
        <w:t>Just above the line of braille cells</w:t>
      </w:r>
      <w:r w:rsidR="003E3453">
        <w:rPr>
          <w:rFonts w:ascii="Arial" w:hAnsi="Arial" w:cs="Arial"/>
          <w:sz w:val="24"/>
          <w:szCs w:val="24"/>
        </w:rPr>
        <w:t xml:space="preserve"> and in the middle is the</w:t>
      </w:r>
      <w:r w:rsidRPr="006A6813">
        <w:rPr>
          <w:rFonts w:ascii="Arial" w:hAnsi="Arial" w:cs="Arial"/>
          <w:sz w:val="24"/>
          <w:szCs w:val="24"/>
        </w:rPr>
        <w:t xml:space="preserve"> navigation pad. The navigation pad contains four directional arrow buttons (Up, Down, Left, Right) and the Select button.</w:t>
      </w:r>
    </w:p>
    <w:p w14:paraId="279816BD" w14:textId="4FADA748" w:rsidR="006F09A9" w:rsidRPr="006A6813" w:rsidRDefault="006F09A9" w:rsidP="006F09A9">
      <w:pPr>
        <w:rPr>
          <w:rFonts w:ascii="Arial" w:hAnsi="Arial" w:cs="Arial"/>
          <w:sz w:val="24"/>
          <w:szCs w:val="24"/>
        </w:rPr>
      </w:pPr>
      <w:r w:rsidRPr="006A6813">
        <w:rPr>
          <w:rFonts w:ascii="Arial" w:hAnsi="Arial" w:cs="Arial"/>
          <w:sz w:val="24"/>
          <w:szCs w:val="24"/>
        </w:rPr>
        <w:t xml:space="preserve">On left and right side of navigation button </w:t>
      </w:r>
      <w:r w:rsidR="003013F0">
        <w:rPr>
          <w:rFonts w:ascii="Arial" w:hAnsi="Arial" w:cs="Arial"/>
          <w:sz w:val="24"/>
          <w:szCs w:val="24"/>
        </w:rPr>
        <w:t>are</w:t>
      </w:r>
      <w:r w:rsidRPr="006A6813">
        <w:rPr>
          <w:rFonts w:ascii="Arial" w:hAnsi="Arial" w:cs="Arial"/>
          <w:sz w:val="24"/>
          <w:szCs w:val="24"/>
        </w:rPr>
        <w:t xml:space="preserve"> eight traditional braille input</w:t>
      </w:r>
      <w:r w:rsidR="003013F0">
        <w:rPr>
          <w:rFonts w:ascii="Arial" w:hAnsi="Arial" w:cs="Arial"/>
          <w:sz w:val="24"/>
          <w:szCs w:val="24"/>
        </w:rPr>
        <w:t xml:space="preserve"> keys.</w:t>
      </w:r>
      <w:r w:rsidRPr="006A6813">
        <w:rPr>
          <w:rFonts w:ascii="Arial" w:hAnsi="Arial" w:cs="Arial"/>
          <w:sz w:val="24"/>
          <w:szCs w:val="24"/>
        </w:rPr>
        <w:t xml:space="preserve"> Dots 7</w:t>
      </w:r>
      <w:r w:rsidR="003013F0">
        <w:rPr>
          <w:rFonts w:ascii="Arial" w:hAnsi="Arial" w:cs="Arial"/>
          <w:sz w:val="24"/>
          <w:szCs w:val="24"/>
        </w:rPr>
        <w:t>,</w:t>
      </w:r>
      <w:r w:rsidRPr="006A6813">
        <w:rPr>
          <w:rFonts w:ascii="Arial" w:hAnsi="Arial" w:cs="Arial"/>
          <w:sz w:val="24"/>
          <w:szCs w:val="24"/>
        </w:rPr>
        <w:t xml:space="preserve"> 3</w:t>
      </w:r>
      <w:r w:rsidR="003013F0">
        <w:rPr>
          <w:rFonts w:ascii="Arial" w:hAnsi="Arial" w:cs="Arial"/>
          <w:sz w:val="24"/>
          <w:szCs w:val="24"/>
        </w:rPr>
        <w:t>,</w:t>
      </w:r>
      <w:r w:rsidRPr="006A6813">
        <w:rPr>
          <w:rFonts w:ascii="Arial" w:hAnsi="Arial" w:cs="Arial"/>
          <w:sz w:val="24"/>
          <w:szCs w:val="24"/>
        </w:rPr>
        <w:t xml:space="preserve"> 2</w:t>
      </w:r>
      <w:r w:rsidR="003013F0">
        <w:rPr>
          <w:rFonts w:ascii="Arial" w:hAnsi="Arial" w:cs="Arial"/>
          <w:sz w:val="24"/>
          <w:szCs w:val="24"/>
        </w:rPr>
        <w:t xml:space="preserve"> and</w:t>
      </w:r>
      <w:r w:rsidRPr="006A6813">
        <w:rPr>
          <w:rFonts w:ascii="Arial" w:hAnsi="Arial" w:cs="Arial"/>
          <w:sz w:val="24"/>
          <w:szCs w:val="24"/>
        </w:rPr>
        <w:t xml:space="preserve"> 1 </w:t>
      </w:r>
      <w:r w:rsidR="003013F0">
        <w:rPr>
          <w:rFonts w:ascii="Arial" w:hAnsi="Arial" w:cs="Arial"/>
          <w:sz w:val="24"/>
          <w:szCs w:val="24"/>
        </w:rPr>
        <w:t xml:space="preserve">are </w:t>
      </w:r>
      <w:r w:rsidRPr="006A6813">
        <w:rPr>
          <w:rFonts w:ascii="Arial" w:hAnsi="Arial" w:cs="Arial"/>
          <w:sz w:val="24"/>
          <w:szCs w:val="24"/>
        </w:rPr>
        <w:t>on the left and Dots 4</w:t>
      </w:r>
      <w:r w:rsidR="003013F0">
        <w:rPr>
          <w:rFonts w:ascii="Arial" w:hAnsi="Arial" w:cs="Arial"/>
          <w:sz w:val="24"/>
          <w:szCs w:val="24"/>
        </w:rPr>
        <w:t>,</w:t>
      </w:r>
      <w:r w:rsidRPr="006A6813">
        <w:rPr>
          <w:rFonts w:ascii="Arial" w:hAnsi="Arial" w:cs="Arial"/>
          <w:sz w:val="24"/>
          <w:szCs w:val="24"/>
        </w:rPr>
        <w:t xml:space="preserve"> 5</w:t>
      </w:r>
      <w:r w:rsidR="003013F0">
        <w:rPr>
          <w:rFonts w:ascii="Arial" w:hAnsi="Arial" w:cs="Arial"/>
          <w:sz w:val="24"/>
          <w:szCs w:val="24"/>
        </w:rPr>
        <w:t>,</w:t>
      </w:r>
      <w:r w:rsidRPr="006A6813">
        <w:rPr>
          <w:rFonts w:ascii="Arial" w:hAnsi="Arial" w:cs="Arial"/>
          <w:sz w:val="24"/>
          <w:szCs w:val="24"/>
        </w:rPr>
        <w:t xml:space="preserve"> 6</w:t>
      </w:r>
      <w:r w:rsidR="003013F0">
        <w:rPr>
          <w:rFonts w:ascii="Arial" w:hAnsi="Arial" w:cs="Arial"/>
          <w:sz w:val="24"/>
          <w:szCs w:val="24"/>
        </w:rPr>
        <w:t>, and</w:t>
      </w:r>
      <w:r w:rsidRPr="006A6813">
        <w:rPr>
          <w:rFonts w:ascii="Arial" w:hAnsi="Arial" w:cs="Arial"/>
          <w:sz w:val="24"/>
          <w:szCs w:val="24"/>
        </w:rPr>
        <w:t xml:space="preserve"> 8 </w:t>
      </w:r>
      <w:r w:rsidR="003013F0">
        <w:rPr>
          <w:rFonts w:ascii="Arial" w:hAnsi="Arial" w:cs="Arial"/>
          <w:sz w:val="24"/>
          <w:szCs w:val="24"/>
        </w:rPr>
        <w:t xml:space="preserve">are </w:t>
      </w:r>
      <w:r w:rsidRPr="006A6813">
        <w:rPr>
          <w:rFonts w:ascii="Arial" w:hAnsi="Arial" w:cs="Arial"/>
          <w:sz w:val="24"/>
          <w:szCs w:val="24"/>
        </w:rPr>
        <w:t>on the right. These keys are used to type in braille and to enter commands. The navigation pad is used to move within a book or file and through menus.</w:t>
      </w:r>
      <w:r w:rsidR="002F7C18">
        <w:rPr>
          <w:rFonts w:ascii="Arial" w:hAnsi="Arial" w:cs="Arial"/>
          <w:sz w:val="24"/>
          <w:szCs w:val="24"/>
        </w:rPr>
        <w:t xml:space="preserve">  The small buttons located above each braille cell are cursor routing buttons, used to move the cursor to the desired location while editing.</w:t>
      </w:r>
    </w:p>
    <w:p w14:paraId="267BDCEB" w14:textId="276424AF" w:rsidR="006A6813" w:rsidRPr="006A6813" w:rsidRDefault="008C257C" w:rsidP="006A6813">
      <w:pPr>
        <w:rPr>
          <w:rFonts w:ascii="Arial" w:hAnsi="Arial" w:cs="Arial"/>
          <w:sz w:val="24"/>
          <w:szCs w:val="24"/>
          <w:lang w:eastAsia="en-IN"/>
        </w:rPr>
      </w:pPr>
      <w:r>
        <w:rPr>
          <w:rFonts w:ascii="Arial" w:hAnsi="Arial" w:cs="Arial"/>
          <w:sz w:val="24"/>
          <w:szCs w:val="24"/>
          <w:lang w:eastAsia="en-IN"/>
        </w:rPr>
        <w:t>On</w:t>
      </w:r>
      <w:r w:rsidR="006A6813" w:rsidRPr="006A6813">
        <w:rPr>
          <w:rFonts w:ascii="Arial" w:hAnsi="Arial" w:cs="Arial"/>
          <w:sz w:val="24"/>
          <w:szCs w:val="24"/>
          <w:lang w:eastAsia="en-IN"/>
        </w:rPr>
        <w:t xml:space="preserve"> </w:t>
      </w:r>
      <w:r>
        <w:rPr>
          <w:rFonts w:ascii="Arial" w:hAnsi="Arial" w:cs="Arial"/>
          <w:sz w:val="24"/>
          <w:szCs w:val="24"/>
          <w:lang w:eastAsia="en-IN"/>
        </w:rPr>
        <w:t xml:space="preserve">the </w:t>
      </w:r>
      <w:r w:rsidR="006A6813" w:rsidRPr="006A6813">
        <w:rPr>
          <w:rFonts w:ascii="Arial" w:hAnsi="Arial" w:cs="Arial"/>
          <w:sz w:val="24"/>
          <w:szCs w:val="24"/>
          <w:lang w:eastAsia="en-IN"/>
        </w:rPr>
        <w:t xml:space="preserve">right side of the device, from </w:t>
      </w:r>
      <w:r w:rsidR="0035707A">
        <w:rPr>
          <w:rFonts w:ascii="Arial" w:hAnsi="Arial" w:cs="Arial"/>
          <w:sz w:val="24"/>
          <w:szCs w:val="24"/>
          <w:lang w:eastAsia="en-IN"/>
        </w:rPr>
        <w:t xml:space="preserve">front to back, </w:t>
      </w:r>
      <w:r w:rsidR="006A6813" w:rsidRPr="006A6813">
        <w:rPr>
          <w:rFonts w:ascii="Arial" w:hAnsi="Arial" w:cs="Arial"/>
          <w:sz w:val="24"/>
          <w:szCs w:val="24"/>
          <w:lang w:eastAsia="en-IN"/>
        </w:rPr>
        <w:t xml:space="preserve">is the </w:t>
      </w:r>
      <w:r>
        <w:rPr>
          <w:rFonts w:ascii="Arial" w:hAnsi="Arial" w:cs="Arial"/>
          <w:sz w:val="24"/>
          <w:szCs w:val="24"/>
          <w:lang w:eastAsia="en-IN"/>
        </w:rPr>
        <w:t xml:space="preserve">recessed </w:t>
      </w:r>
      <w:r w:rsidR="006A6813" w:rsidRPr="006A6813">
        <w:rPr>
          <w:rFonts w:ascii="Arial" w:hAnsi="Arial" w:cs="Arial"/>
          <w:sz w:val="24"/>
          <w:szCs w:val="24"/>
          <w:lang w:eastAsia="en-IN"/>
        </w:rPr>
        <w:t>Power button (</w:t>
      </w:r>
      <w:r w:rsidR="0035707A">
        <w:rPr>
          <w:rFonts w:ascii="Arial" w:hAnsi="Arial" w:cs="Arial"/>
          <w:sz w:val="24"/>
          <w:szCs w:val="24"/>
          <w:lang w:eastAsia="en-IN"/>
        </w:rPr>
        <w:t>front</w:t>
      </w:r>
      <w:r w:rsidR="006A6813" w:rsidRPr="006A6813">
        <w:rPr>
          <w:rFonts w:ascii="Arial" w:hAnsi="Arial" w:cs="Arial"/>
          <w:sz w:val="24"/>
          <w:szCs w:val="24"/>
          <w:lang w:eastAsia="en-IN"/>
        </w:rPr>
        <w:t>), USB Type-C (middle), and 3.5mm Audio Jack (</w:t>
      </w:r>
      <w:r w:rsidR="0035707A">
        <w:rPr>
          <w:rFonts w:ascii="Arial" w:hAnsi="Arial" w:cs="Arial"/>
          <w:sz w:val="24"/>
          <w:szCs w:val="24"/>
          <w:lang w:eastAsia="en-IN"/>
        </w:rPr>
        <w:t>back</w:t>
      </w:r>
      <w:r w:rsidR="006A6813" w:rsidRPr="006A6813">
        <w:rPr>
          <w:rFonts w:ascii="Arial" w:hAnsi="Arial" w:cs="Arial"/>
          <w:sz w:val="24"/>
          <w:szCs w:val="24"/>
          <w:lang w:eastAsia="en-IN"/>
        </w:rPr>
        <w:t xml:space="preserve">). </w:t>
      </w:r>
      <w:r>
        <w:rPr>
          <w:rFonts w:ascii="Arial" w:hAnsi="Arial" w:cs="Arial"/>
          <w:sz w:val="24"/>
          <w:szCs w:val="24"/>
          <w:lang w:eastAsia="en-IN"/>
        </w:rPr>
        <w:t>On the</w:t>
      </w:r>
      <w:r w:rsidRPr="006A6813">
        <w:rPr>
          <w:rFonts w:ascii="Arial" w:hAnsi="Arial" w:cs="Arial"/>
          <w:sz w:val="24"/>
          <w:szCs w:val="24"/>
          <w:lang w:eastAsia="en-IN"/>
        </w:rPr>
        <w:t xml:space="preserve"> </w:t>
      </w:r>
      <w:r w:rsidR="006A6813" w:rsidRPr="006A6813">
        <w:rPr>
          <w:rFonts w:ascii="Arial" w:hAnsi="Arial" w:cs="Arial"/>
          <w:sz w:val="24"/>
          <w:szCs w:val="24"/>
          <w:lang w:eastAsia="en-IN"/>
        </w:rPr>
        <w:t>left side of the device, is the Standard USB A host port. At the back side of the device, is the SD card slot.</w:t>
      </w:r>
    </w:p>
    <w:bookmarkEnd w:id="1"/>
    <w:p w14:paraId="605E2740" w14:textId="77777777" w:rsidR="009609D0" w:rsidRPr="00D14D7D" w:rsidRDefault="009609D0" w:rsidP="00D8443B">
      <w:pPr>
        <w:pStyle w:val="Heading1"/>
        <w:spacing w:after="200" w:afterAutospacing="0"/>
        <w:rPr>
          <w:rFonts w:ascii="Arial" w:hAnsi="Arial" w:cs="Arial"/>
          <w:sz w:val="32"/>
          <w:szCs w:val="32"/>
        </w:rPr>
      </w:pPr>
      <w:r w:rsidRPr="00D14D7D">
        <w:rPr>
          <w:rFonts w:ascii="Arial" w:hAnsi="Arial" w:cs="Arial"/>
          <w:sz w:val="32"/>
          <w:szCs w:val="32"/>
        </w:rPr>
        <w:t>Charg</w:t>
      </w:r>
      <w:r w:rsidR="00D14D7D">
        <w:rPr>
          <w:rFonts w:ascii="Arial" w:hAnsi="Arial" w:cs="Arial"/>
          <w:sz w:val="32"/>
          <w:szCs w:val="32"/>
        </w:rPr>
        <w:t>ing</w:t>
      </w:r>
      <w:r w:rsidRPr="00D14D7D">
        <w:rPr>
          <w:rFonts w:ascii="Arial" w:hAnsi="Arial" w:cs="Arial"/>
          <w:sz w:val="32"/>
          <w:szCs w:val="32"/>
        </w:rPr>
        <w:t xml:space="preserve"> the Device</w:t>
      </w:r>
    </w:p>
    <w:p w14:paraId="194AADCA" w14:textId="1689CCB8" w:rsidR="007F7122" w:rsidRDefault="00D14D7D" w:rsidP="00F143C1">
      <w:pPr>
        <w:spacing w:line="252" w:lineRule="auto"/>
        <w:rPr>
          <w:rFonts w:ascii="Arial" w:eastAsia="Times New Roman" w:hAnsi="Arial" w:cs="Arial"/>
          <w:color w:val="000000"/>
          <w:sz w:val="24"/>
          <w:szCs w:val="24"/>
        </w:rPr>
      </w:pPr>
      <w:bookmarkStart w:id="2" w:name="_Hlk20842784"/>
      <w:r>
        <w:rPr>
          <w:rFonts w:ascii="Arial" w:eastAsia="Times New Roman" w:hAnsi="Arial" w:cs="Arial"/>
          <w:color w:val="000000"/>
          <w:sz w:val="24"/>
          <w:szCs w:val="24"/>
        </w:rPr>
        <w:t>We recommend</w:t>
      </w:r>
      <w:r w:rsidR="00EA4769" w:rsidRPr="00D14D7D">
        <w:rPr>
          <w:rFonts w:ascii="Arial" w:eastAsia="Times New Roman" w:hAnsi="Arial" w:cs="Arial"/>
          <w:color w:val="000000"/>
          <w:sz w:val="24"/>
          <w:szCs w:val="24"/>
        </w:rPr>
        <w:t xml:space="preserve"> </w:t>
      </w:r>
      <w:r w:rsidR="00071C94" w:rsidRPr="00D14D7D">
        <w:rPr>
          <w:rFonts w:ascii="Arial" w:eastAsia="Times New Roman" w:hAnsi="Arial" w:cs="Arial"/>
          <w:color w:val="000000"/>
          <w:sz w:val="24"/>
          <w:szCs w:val="24"/>
        </w:rPr>
        <w:t xml:space="preserve">charging the device </w:t>
      </w:r>
      <w:r w:rsidR="00B878C3">
        <w:rPr>
          <w:rFonts w:ascii="Arial" w:eastAsia="Times New Roman" w:hAnsi="Arial" w:cs="Arial"/>
          <w:color w:val="000000"/>
          <w:sz w:val="24"/>
          <w:szCs w:val="24"/>
        </w:rPr>
        <w:t xml:space="preserve">fully </w:t>
      </w:r>
      <w:r w:rsidR="00EA4769" w:rsidRPr="00D14D7D">
        <w:rPr>
          <w:rFonts w:ascii="Arial" w:eastAsia="Times New Roman" w:hAnsi="Arial" w:cs="Arial"/>
          <w:color w:val="000000"/>
          <w:sz w:val="24"/>
          <w:szCs w:val="24"/>
        </w:rPr>
        <w:t xml:space="preserve">before or during first use. </w:t>
      </w:r>
      <w:r w:rsidR="003C5277" w:rsidRPr="00D14D7D">
        <w:rPr>
          <w:rFonts w:ascii="Arial" w:eastAsia="Times New Roman" w:hAnsi="Arial" w:cs="Arial"/>
          <w:color w:val="000000"/>
          <w:sz w:val="24"/>
          <w:szCs w:val="24"/>
        </w:rPr>
        <w:t xml:space="preserve">To charge the battery, plug </w:t>
      </w:r>
      <w:r w:rsidR="00071C94" w:rsidRPr="00D14D7D">
        <w:rPr>
          <w:rFonts w:ascii="Arial" w:eastAsia="Times New Roman" w:hAnsi="Arial" w:cs="Arial"/>
          <w:color w:val="000000"/>
          <w:sz w:val="24"/>
          <w:szCs w:val="24"/>
        </w:rPr>
        <w:t>the small end of the</w:t>
      </w:r>
      <w:r w:rsidR="003C5277" w:rsidRPr="00D14D7D">
        <w:rPr>
          <w:rFonts w:ascii="Arial" w:eastAsia="Times New Roman" w:hAnsi="Arial" w:cs="Arial"/>
          <w:color w:val="000000"/>
          <w:sz w:val="24"/>
          <w:szCs w:val="24"/>
        </w:rPr>
        <w:t xml:space="preserve"> cable into the USB </w:t>
      </w:r>
      <w:r w:rsidR="00AF014C">
        <w:rPr>
          <w:rFonts w:ascii="Arial" w:eastAsia="Times New Roman" w:hAnsi="Arial" w:cs="Arial"/>
          <w:color w:val="000000"/>
          <w:sz w:val="24"/>
          <w:szCs w:val="24"/>
        </w:rPr>
        <w:t xml:space="preserve">Type C </w:t>
      </w:r>
      <w:r w:rsidR="003C5277" w:rsidRPr="00D14D7D">
        <w:rPr>
          <w:rFonts w:ascii="Arial" w:eastAsia="Times New Roman" w:hAnsi="Arial" w:cs="Arial"/>
          <w:color w:val="000000"/>
          <w:sz w:val="24"/>
          <w:szCs w:val="24"/>
        </w:rPr>
        <w:t>port</w:t>
      </w:r>
      <w:r w:rsidR="00AF014C">
        <w:rPr>
          <w:rFonts w:ascii="Arial" w:eastAsia="Times New Roman" w:hAnsi="Arial" w:cs="Arial"/>
          <w:color w:val="000000"/>
          <w:sz w:val="24"/>
          <w:szCs w:val="24"/>
        </w:rPr>
        <w:t xml:space="preserve"> on the right side of the unit</w:t>
      </w:r>
      <w:r w:rsidR="003C5277" w:rsidRPr="00D14D7D">
        <w:rPr>
          <w:rFonts w:ascii="Arial" w:eastAsia="Times New Roman" w:hAnsi="Arial" w:cs="Arial"/>
          <w:color w:val="000000"/>
          <w:sz w:val="24"/>
          <w:szCs w:val="24"/>
        </w:rPr>
        <w:t xml:space="preserve"> and insert the other end into the </w:t>
      </w:r>
      <w:r w:rsidR="00F143C1">
        <w:rPr>
          <w:rFonts w:ascii="Arial" w:eastAsia="Times New Roman" w:hAnsi="Arial" w:cs="Arial"/>
          <w:color w:val="000000"/>
          <w:sz w:val="24"/>
          <w:szCs w:val="24"/>
        </w:rPr>
        <w:t>supplied c</w:t>
      </w:r>
      <w:r>
        <w:rPr>
          <w:rFonts w:ascii="Arial" w:eastAsia="Times New Roman" w:hAnsi="Arial" w:cs="Arial"/>
          <w:color w:val="000000"/>
          <w:sz w:val="24"/>
          <w:szCs w:val="24"/>
        </w:rPr>
        <w:t>harger</w:t>
      </w:r>
      <w:r w:rsidR="00F143C1">
        <w:rPr>
          <w:rFonts w:ascii="Arial" w:eastAsia="Times New Roman" w:hAnsi="Arial" w:cs="Arial"/>
          <w:color w:val="000000"/>
          <w:sz w:val="24"/>
          <w:szCs w:val="24"/>
        </w:rPr>
        <w:t xml:space="preserve"> or a USB port on a computer.</w:t>
      </w:r>
    </w:p>
    <w:bookmarkEnd w:id="2"/>
    <w:p w14:paraId="1714BE7C" w14:textId="025BDD6F" w:rsidR="009D3BED" w:rsidRPr="007F7122" w:rsidRDefault="009D3BED" w:rsidP="007F7122">
      <w:pPr>
        <w:pStyle w:val="Heading1"/>
        <w:rPr>
          <w:rFonts w:ascii="Arial" w:hAnsi="Arial" w:cs="Arial"/>
          <w:sz w:val="32"/>
          <w:szCs w:val="28"/>
        </w:rPr>
      </w:pPr>
      <w:r w:rsidRPr="007F7122">
        <w:rPr>
          <w:rFonts w:ascii="Arial" w:hAnsi="Arial" w:cs="Arial"/>
          <w:sz w:val="32"/>
          <w:szCs w:val="28"/>
        </w:rPr>
        <w:t>Powering On and Off</w:t>
      </w:r>
    </w:p>
    <w:p w14:paraId="11DC54AB" w14:textId="77777777" w:rsidR="00F24D5C" w:rsidRDefault="009D3BED" w:rsidP="00D8443B">
      <w:pPr>
        <w:spacing w:line="252" w:lineRule="auto"/>
        <w:rPr>
          <w:rFonts w:ascii="Arial" w:eastAsia="Times New Roman" w:hAnsi="Arial" w:cs="Arial"/>
          <w:color w:val="000000"/>
          <w:sz w:val="24"/>
          <w:szCs w:val="24"/>
        </w:rPr>
      </w:pPr>
      <w:bookmarkStart w:id="3" w:name="_Hlk20842848"/>
      <w:r w:rsidRPr="00D14D7D">
        <w:rPr>
          <w:rFonts w:ascii="Arial" w:eastAsia="Times New Roman" w:hAnsi="Arial" w:cs="Arial"/>
          <w:color w:val="000000"/>
          <w:sz w:val="24"/>
          <w:szCs w:val="24"/>
        </w:rPr>
        <w:t xml:space="preserve">To </w:t>
      </w:r>
      <w:r w:rsidR="00A42306">
        <w:rPr>
          <w:rFonts w:ascii="Arial" w:eastAsia="Times New Roman" w:hAnsi="Arial" w:cs="Arial"/>
          <w:color w:val="000000"/>
          <w:sz w:val="24"/>
          <w:szCs w:val="24"/>
        </w:rPr>
        <w:t>turn</w:t>
      </w:r>
      <w:r w:rsidRPr="00D14D7D">
        <w:rPr>
          <w:rFonts w:ascii="Arial" w:eastAsia="Times New Roman" w:hAnsi="Arial" w:cs="Arial"/>
          <w:color w:val="000000"/>
          <w:sz w:val="24"/>
          <w:szCs w:val="24"/>
        </w:rPr>
        <w:t xml:space="preserve"> on the device, press and hold the power button for 2 seconds.</w:t>
      </w:r>
      <w:r w:rsidR="00071C94"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If the device is already on, pressing and holding the power button for 2 seconds will turn it off</w:t>
      </w:r>
      <w:r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 xml:space="preserve"> </w:t>
      </w:r>
      <w:r w:rsidR="004D4AEA" w:rsidRPr="00D14D7D">
        <w:rPr>
          <w:rFonts w:ascii="Arial" w:eastAsia="Times New Roman" w:hAnsi="Arial" w:cs="Arial"/>
          <w:color w:val="000000"/>
          <w:sz w:val="24"/>
          <w:szCs w:val="24"/>
        </w:rPr>
        <w:t xml:space="preserve">If the device is running on batteries and you do nothing with it for </w:t>
      </w:r>
      <w:r w:rsidR="00935522" w:rsidRPr="00D14D7D">
        <w:rPr>
          <w:rFonts w:ascii="Arial" w:eastAsia="Times New Roman" w:hAnsi="Arial" w:cs="Arial"/>
          <w:color w:val="000000"/>
          <w:sz w:val="24"/>
          <w:szCs w:val="24"/>
        </w:rPr>
        <w:t>10</w:t>
      </w:r>
      <w:r w:rsidR="004D4AEA" w:rsidRPr="00D14D7D">
        <w:rPr>
          <w:rFonts w:ascii="Arial" w:eastAsia="Times New Roman" w:hAnsi="Arial" w:cs="Arial"/>
          <w:color w:val="000000"/>
          <w:sz w:val="24"/>
          <w:szCs w:val="24"/>
        </w:rPr>
        <w:t xml:space="preserve"> minutes, </w:t>
      </w:r>
      <w:r w:rsidRPr="00D14D7D">
        <w:rPr>
          <w:rFonts w:ascii="Arial" w:eastAsia="Times New Roman" w:hAnsi="Arial" w:cs="Arial"/>
          <w:color w:val="000000"/>
          <w:sz w:val="24"/>
          <w:szCs w:val="24"/>
        </w:rPr>
        <w:t xml:space="preserve">it </w:t>
      </w:r>
      <w:r w:rsidR="0031545F" w:rsidRPr="00D14D7D">
        <w:rPr>
          <w:rFonts w:ascii="Arial" w:eastAsia="Times New Roman" w:hAnsi="Arial" w:cs="Arial"/>
          <w:color w:val="000000"/>
          <w:sz w:val="24"/>
          <w:szCs w:val="24"/>
        </w:rPr>
        <w:t>goes to sleep</w:t>
      </w:r>
      <w:r w:rsidRPr="00D14D7D">
        <w:rPr>
          <w:rFonts w:ascii="Arial" w:eastAsia="Times New Roman" w:hAnsi="Arial" w:cs="Arial"/>
          <w:color w:val="000000"/>
          <w:sz w:val="24"/>
          <w:szCs w:val="24"/>
        </w:rPr>
        <w:t xml:space="preserve"> automatically to conserve powe</w:t>
      </w:r>
      <w:r w:rsidR="00B878C3">
        <w:rPr>
          <w:rFonts w:ascii="Arial" w:eastAsia="Times New Roman" w:hAnsi="Arial" w:cs="Arial"/>
          <w:color w:val="000000"/>
          <w:sz w:val="24"/>
          <w:szCs w:val="24"/>
        </w:rPr>
        <w:t>r.  The device will activate all the dots momentarily to indicate power-on and power-off.</w:t>
      </w:r>
    </w:p>
    <w:bookmarkEnd w:id="3"/>
    <w:p w14:paraId="4CA8F1BF" w14:textId="77777777" w:rsidR="00F24D5C" w:rsidRPr="00BC769A" w:rsidRDefault="00F24D5C" w:rsidP="00BC769A">
      <w:pPr>
        <w:pStyle w:val="Heading1"/>
        <w:spacing w:after="200" w:afterAutospacing="0"/>
        <w:rPr>
          <w:rFonts w:ascii="Arial" w:hAnsi="Arial" w:cs="Arial"/>
          <w:sz w:val="32"/>
          <w:szCs w:val="32"/>
        </w:rPr>
      </w:pPr>
      <w:r w:rsidRPr="00BC769A">
        <w:rPr>
          <w:rFonts w:ascii="Arial" w:hAnsi="Arial" w:cs="Arial"/>
          <w:sz w:val="32"/>
          <w:szCs w:val="32"/>
        </w:rPr>
        <w:t>Language Settings</w:t>
      </w:r>
    </w:p>
    <w:p w14:paraId="6C581BFB" w14:textId="47E0191A" w:rsidR="003900CA" w:rsidRDefault="0046028B" w:rsidP="00D8443B">
      <w:pPr>
        <w:spacing w:line="252" w:lineRule="auto"/>
        <w:rPr>
          <w:rFonts w:ascii="Arial" w:eastAsia="Times New Roman" w:hAnsi="Arial" w:cs="Arial"/>
          <w:color w:val="000000"/>
          <w:sz w:val="24"/>
          <w:szCs w:val="24"/>
        </w:rPr>
      </w:pPr>
      <w:r w:rsidRPr="0046028B">
        <w:rPr>
          <w:rFonts w:ascii="Arial" w:eastAsia="Times New Roman" w:hAnsi="Arial" w:cs="Arial"/>
          <w:color w:val="000000"/>
          <w:sz w:val="24"/>
          <w:szCs w:val="24"/>
        </w:rPr>
        <w:t xml:space="preserve">Your Orbit Reader </w:t>
      </w:r>
      <w:r w:rsidR="00A43C26">
        <w:rPr>
          <w:rFonts w:ascii="Arial" w:eastAsia="Times New Roman" w:hAnsi="Arial" w:cs="Arial"/>
          <w:color w:val="000000"/>
          <w:sz w:val="24"/>
          <w:szCs w:val="24"/>
        </w:rPr>
        <w:t>4</w:t>
      </w:r>
      <w:r w:rsidRPr="0046028B">
        <w:rPr>
          <w:rFonts w:ascii="Arial" w:eastAsia="Times New Roman" w:hAnsi="Arial" w:cs="Arial"/>
          <w:color w:val="000000"/>
          <w:sz w:val="24"/>
          <w:szCs w:val="24"/>
        </w:rPr>
        <w:t>0 comes with support for several languages and more can be loaded from the SD card as needed. You can select a language by pressing the Select button and one of the Dot keys together. The Select and Dot 1 key</w:t>
      </w:r>
      <w:r w:rsidR="00AF014C">
        <w:rPr>
          <w:rFonts w:ascii="Arial" w:eastAsia="Times New Roman" w:hAnsi="Arial" w:cs="Arial"/>
          <w:color w:val="000000"/>
          <w:sz w:val="24"/>
          <w:szCs w:val="24"/>
        </w:rPr>
        <w:t>s</w:t>
      </w:r>
      <w:r w:rsidRPr="0046028B">
        <w:rPr>
          <w:rFonts w:ascii="Arial" w:eastAsia="Times New Roman" w:hAnsi="Arial" w:cs="Arial"/>
          <w:color w:val="000000"/>
          <w:sz w:val="24"/>
          <w:szCs w:val="24"/>
        </w:rPr>
        <w:t xml:space="preserve"> will choose </w:t>
      </w:r>
      <w:r w:rsidR="00515436">
        <w:rPr>
          <w:rFonts w:ascii="Arial" w:eastAsia="Times New Roman" w:hAnsi="Arial" w:cs="Arial"/>
          <w:color w:val="000000"/>
          <w:sz w:val="24"/>
          <w:szCs w:val="24"/>
        </w:rPr>
        <w:t>UEB</w:t>
      </w:r>
      <w:r w:rsidR="00515436"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 xml:space="preserve">Grade 1 </w:t>
      </w:r>
      <w:r w:rsidR="00C21E82">
        <w:rPr>
          <w:rFonts w:ascii="Arial" w:eastAsia="Times New Roman" w:hAnsi="Arial" w:cs="Arial"/>
          <w:color w:val="000000"/>
          <w:sz w:val="24"/>
          <w:szCs w:val="24"/>
        </w:rPr>
        <w:t xml:space="preserve">(uncontracted) </w:t>
      </w:r>
      <w:r w:rsidRPr="0046028B">
        <w:rPr>
          <w:rFonts w:ascii="Arial" w:eastAsia="Times New Roman" w:hAnsi="Arial" w:cs="Arial"/>
          <w:color w:val="000000"/>
          <w:sz w:val="24"/>
          <w:szCs w:val="24"/>
        </w:rPr>
        <w:t xml:space="preserve">braille for reading and writing. All the messages and menus will also be shown in </w:t>
      </w:r>
      <w:r w:rsidR="002658AB">
        <w:rPr>
          <w:rFonts w:ascii="Arial" w:eastAsia="Times New Roman" w:hAnsi="Arial" w:cs="Arial"/>
          <w:color w:val="000000"/>
          <w:sz w:val="24"/>
          <w:szCs w:val="24"/>
        </w:rPr>
        <w:t xml:space="preserve">UEB </w:t>
      </w:r>
      <w:r w:rsidR="002658AB" w:rsidRPr="0046028B">
        <w:rPr>
          <w:rFonts w:ascii="Arial" w:eastAsia="Times New Roman" w:hAnsi="Arial" w:cs="Arial"/>
          <w:color w:val="000000"/>
          <w:sz w:val="24"/>
          <w:szCs w:val="24"/>
        </w:rPr>
        <w:t>Grade</w:t>
      </w:r>
      <w:r w:rsidRPr="0046028B">
        <w:rPr>
          <w:rFonts w:ascii="Arial" w:eastAsia="Times New Roman" w:hAnsi="Arial" w:cs="Arial"/>
          <w:color w:val="000000"/>
          <w:sz w:val="24"/>
          <w:szCs w:val="24"/>
        </w:rPr>
        <w:t xml:space="preserve"> 1</w:t>
      </w:r>
      <w:r w:rsidR="00C21E82">
        <w:rPr>
          <w:rFonts w:ascii="Arial" w:eastAsia="Times New Roman" w:hAnsi="Arial" w:cs="Arial"/>
          <w:color w:val="000000"/>
          <w:sz w:val="24"/>
          <w:szCs w:val="24"/>
        </w:rPr>
        <w:t xml:space="preserve"> (uncontracted)</w:t>
      </w:r>
      <w:r w:rsidRPr="0046028B">
        <w:rPr>
          <w:rFonts w:ascii="Arial" w:eastAsia="Times New Roman" w:hAnsi="Arial" w:cs="Arial"/>
          <w:color w:val="000000"/>
          <w:sz w:val="24"/>
          <w:szCs w:val="24"/>
        </w:rPr>
        <w:t xml:space="preserve">. The Select and Dot 2 keys will choose </w:t>
      </w:r>
      <w:r w:rsidR="00515436">
        <w:rPr>
          <w:rFonts w:ascii="Arial" w:eastAsia="Times New Roman" w:hAnsi="Arial" w:cs="Arial"/>
          <w:color w:val="000000"/>
          <w:sz w:val="24"/>
          <w:szCs w:val="24"/>
        </w:rPr>
        <w:t>UEB</w:t>
      </w:r>
      <w:r w:rsidR="00515436"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Grade 2</w:t>
      </w:r>
      <w:r w:rsidR="00C21E82">
        <w:rPr>
          <w:rFonts w:ascii="Arial" w:eastAsia="Times New Roman" w:hAnsi="Arial" w:cs="Arial"/>
          <w:color w:val="000000"/>
          <w:sz w:val="24"/>
          <w:szCs w:val="24"/>
        </w:rPr>
        <w:t xml:space="preserve"> (contracted)</w:t>
      </w:r>
      <w:r w:rsidRPr="0046028B">
        <w:rPr>
          <w:rFonts w:ascii="Arial" w:eastAsia="Times New Roman" w:hAnsi="Arial" w:cs="Arial"/>
          <w:color w:val="000000"/>
          <w:sz w:val="24"/>
          <w:szCs w:val="24"/>
        </w:rPr>
        <w:t>. The Select and Dot 3 keys will choose the BRF format, which is independent of language. The Select and Dot 4 keys will choose the language you have loaded from the SD card. There are many other options that provide a lot of flexibility. Please refer to the User Guide for more details.</w:t>
      </w:r>
    </w:p>
    <w:p w14:paraId="5BB724D8" w14:textId="77777777" w:rsidR="000959BF" w:rsidRPr="00D14D7D" w:rsidRDefault="00071C94" w:rsidP="00D8443B">
      <w:pPr>
        <w:pStyle w:val="Heading1"/>
        <w:spacing w:after="200" w:afterAutospacing="0"/>
        <w:rPr>
          <w:rFonts w:ascii="Arial" w:hAnsi="Arial" w:cs="Arial"/>
          <w:sz w:val="32"/>
          <w:szCs w:val="32"/>
        </w:rPr>
      </w:pPr>
      <w:r w:rsidRPr="00D14D7D">
        <w:rPr>
          <w:rFonts w:ascii="Arial" w:hAnsi="Arial" w:cs="Arial"/>
          <w:sz w:val="32"/>
          <w:szCs w:val="32"/>
        </w:rPr>
        <w:t>Reading</w:t>
      </w:r>
    </w:p>
    <w:p w14:paraId="29D4C3B5" w14:textId="5AC6FA17" w:rsidR="00525B00" w:rsidRDefault="000959BF" w:rsidP="00D8443B">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w:t>
      </w:r>
      <w:r w:rsidR="00A42306">
        <w:rPr>
          <w:rFonts w:ascii="Arial" w:eastAsia="Times New Roman" w:hAnsi="Arial" w:cs="Arial"/>
          <w:color w:val="000000"/>
          <w:sz w:val="24"/>
          <w:szCs w:val="24"/>
        </w:rPr>
        <w:t xml:space="preserve">Orbit Reader </w:t>
      </w:r>
      <w:r w:rsidR="00A43C26">
        <w:rPr>
          <w:rFonts w:ascii="Arial" w:eastAsia="Times New Roman" w:hAnsi="Arial" w:cs="Arial"/>
          <w:color w:val="000000"/>
          <w:sz w:val="24"/>
          <w:szCs w:val="24"/>
        </w:rPr>
        <w:t>4</w:t>
      </w:r>
      <w:r w:rsidR="00A42306">
        <w:rPr>
          <w:rFonts w:ascii="Arial" w:eastAsia="Times New Roman" w:hAnsi="Arial" w:cs="Arial"/>
          <w:color w:val="000000"/>
          <w:sz w:val="24"/>
          <w:szCs w:val="24"/>
        </w:rPr>
        <w:t>0</w:t>
      </w:r>
      <w:r w:rsidRPr="00D14D7D">
        <w:rPr>
          <w:rFonts w:ascii="Arial" w:eastAsia="Times New Roman" w:hAnsi="Arial" w:cs="Arial"/>
          <w:color w:val="000000"/>
          <w:sz w:val="24"/>
          <w:szCs w:val="24"/>
        </w:rPr>
        <w:t xml:space="preserve"> comes with an </w:t>
      </w:r>
      <w:r w:rsidR="00CF2FD1" w:rsidRPr="00D14D7D">
        <w:rPr>
          <w:rFonts w:ascii="Arial" w:eastAsia="Times New Roman" w:hAnsi="Arial" w:cs="Arial"/>
          <w:color w:val="000000"/>
          <w:sz w:val="24"/>
          <w:szCs w:val="24"/>
        </w:rPr>
        <w:t>inserted SD card</w:t>
      </w:r>
      <w:r w:rsidR="00130CF0">
        <w:rPr>
          <w:rFonts w:ascii="Arial" w:eastAsia="Times New Roman" w:hAnsi="Arial" w:cs="Arial"/>
          <w:color w:val="000000"/>
          <w:sz w:val="24"/>
          <w:szCs w:val="24"/>
        </w:rPr>
        <w:t xml:space="preserve"> containing the</w:t>
      </w:r>
      <w:r w:rsidR="009D3BED" w:rsidRPr="00D14D7D">
        <w:rPr>
          <w:rFonts w:ascii="Arial" w:eastAsia="Times New Roman" w:hAnsi="Arial" w:cs="Arial"/>
          <w:color w:val="000000"/>
          <w:sz w:val="24"/>
          <w:szCs w:val="24"/>
        </w:rPr>
        <w:t xml:space="preserve"> </w:t>
      </w:r>
      <w:r w:rsidR="00CF2FD1" w:rsidRPr="00D14D7D">
        <w:rPr>
          <w:rFonts w:ascii="Arial" w:eastAsia="Times New Roman" w:hAnsi="Arial" w:cs="Arial"/>
          <w:color w:val="000000"/>
          <w:sz w:val="24"/>
          <w:szCs w:val="24"/>
        </w:rPr>
        <w:t>U</w:t>
      </w:r>
      <w:r w:rsidR="009D3BED" w:rsidRPr="00D14D7D">
        <w:rPr>
          <w:rFonts w:ascii="Arial" w:eastAsia="Times New Roman" w:hAnsi="Arial" w:cs="Arial"/>
          <w:color w:val="000000"/>
          <w:sz w:val="24"/>
          <w:szCs w:val="24"/>
        </w:rPr>
        <w:t xml:space="preserve">ser </w:t>
      </w:r>
      <w:r w:rsidR="00CF2FD1" w:rsidRPr="00D14D7D">
        <w:rPr>
          <w:rFonts w:ascii="Arial" w:eastAsia="Times New Roman" w:hAnsi="Arial" w:cs="Arial"/>
          <w:color w:val="000000"/>
          <w:sz w:val="24"/>
          <w:szCs w:val="24"/>
        </w:rPr>
        <w:t>G</w:t>
      </w:r>
      <w:r w:rsidR="009D3BED" w:rsidRPr="00D14D7D">
        <w:rPr>
          <w:rFonts w:ascii="Arial" w:eastAsia="Times New Roman" w:hAnsi="Arial" w:cs="Arial"/>
          <w:color w:val="000000"/>
          <w:sz w:val="24"/>
          <w:szCs w:val="24"/>
        </w:rPr>
        <w:t xml:space="preserve">uide and </w:t>
      </w:r>
      <w:r w:rsidRPr="00D14D7D">
        <w:rPr>
          <w:rFonts w:ascii="Arial" w:eastAsia="Times New Roman" w:hAnsi="Arial" w:cs="Arial"/>
          <w:color w:val="000000"/>
          <w:sz w:val="24"/>
          <w:szCs w:val="24"/>
        </w:rPr>
        <w:t>translated braille material already on it.</w:t>
      </w:r>
      <w:r w:rsidR="00071C94" w:rsidRPr="00D14D7D">
        <w:rPr>
          <w:rFonts w:ascii="Arial" w:eastAsia="Times New Roman" w:hAnsi="Arial" w:cs="Arial"/>
          <w:color w:val="000000"/>
          <w:sz w:val="24"/>
          <w:szCs w:val="24"/>
        </w:rPr>
        <w:t xml:space="preserve"> </w:t>
      </w:r>
      <w:r w:rsidR="00D01AD6" w:rsidRPr="00D14D7D">
        <w:rPr>
          <w:rFonts w:ascii="Arial" w:eastAsia="Times New Roman" w:hAnsi="Arial" w:cs="Arial"/>
          <w:color w:val="000000"/>
          <w:sz w:val="24"/>
          <w:szCs w:val="24"/>
        </w:rPr>
        <w:t xml:space="preserve">If the SD card is removed or there is no SD card </w:t>
      </w:r>
      <w:r w:rsidR="00EA17BC">
        <w:rPr>
          <w:rFonts w:ascii="Arial" w:eastAsia="Times New Roman" w:hAnsi="Arial" w:cs="Arial"/>
          <w:color w:val="000000"/>
          <w:sz w:val="24"/>
          <w:szCs w:val="24"/>
        </w:rPr>
        <w:t xml:space="preserve">present </w:t>
      </w:r>
      <w:r w:rsidR="00D01AD6" w:rsidRPr="00D14D7D">
        <w:rPr>
          <w:rFonts w:ascii="Arial" w:eastAsia="Times New Roman" w:hAnsi="Arial" w:cs="Arial"/>
          <w:color w:val="000000"/>
          <w:sz w:val="24"/>
          <w:szCs w:val="24"/>
        </w:rPr>
        <w:t xml:space="preserve">when the unit is turned on, the Orbit Reader </w:t>
      </w:r>
      <w:r w:rsidR="00A43C26">
        <w:rPr>
          <w:rFonts w:ascii="Arial" w:eastAsia="Times New Roman" w:hAnsi="Arial" w:cs="Arial"/>
          <w:color w:val="000000"/>
          <w:sz w:val="24"/>
          <w:szCs w:val="24"/>
        </w:rPr>
        <w:t>4</w:t>
      </w:r>
      <w:r w:rsidR="00D01AD6" w:rsidRPr="00D14D7D">
        <w:rPr>
          <w:rFonts w:ascii="Arial" w:eastAsia="Times New Roman" w:hAnsi="Arial" w:cs="Arial"/>
          <w:color w:val="000000"/>
          <w:sz w:val="24"/>
          <w:szCs w:val="24"/>
        </w:rPr>
        <w:t>0 displays “SD card</w:t>
      </w:r>
      <w:r w:rsidR="00646B2A">
        <w:rPr>
          <w:rFonts w:ascii="Arial" w:eastAsia="Times New Roman" w:hAnsi="Arial" w:cs="Arial"/>
          <w:color w:val="000000"/>
          <w:sz w:val="24"/>
          <w:szCs w:val="24"/>
        </w:rPr>
        <w:t xml:space="preserve"> [no media]</w:t>
      </w:r>
      <w:r w:rsidR="00D01AD6" w:rsidRPr="00D14D7D">
        <w:rPr>
          <w:rFonts w:ascii="Arial" w:eastAsia="Times New Roman" w:hAnsi="Arial" w:cs="Arial"/>
          <w:color w:val="000000"/>
          <w:sz w:val="24"/>
          <w:szCs w:val="24"/>
        </w:rPr>
        <w:t>”</w:t>
      </w:r>
      <w:r w:rsidR="00D01AD6">
        <w:rPr>
          <w:rFonts w:ascii="Arial" w:eastAsia="Times New Roman" w:hAnsi="Arial" w:cs="Arial"/>
          <w:color w:val="000000"/>
          <w:sz w:val="24"/>
          <w:szCs w:val="24"/>
        </w:rPr>
        <w:t>. To insert</w:t>
      </w:r>
      <w:r w:rsidR="00D01AD6" w:rsidRPr="00D14D7D">
        <w:rPr>
          <w:rFonts w:ascii="Arial" w:eastAsia="Times New Roman" w:hAnsi="Arial" w:cs="Arial"/>
          <w:color w:val="000000"/>
          <w:sz w:val="24"/>
          <w:szCs w:val="24"/>
        </w:rPr>
        <w:t xml:space="preserve"> </w:t>
      </w:r>
      <w:r w:rsidR="00D60901">
        <w:rPr>
          <w:rFonts w:ascii="Arial" w:eastAsia="Times New Roman" w:hAnsi="Arial" w:cs="Arial"/>
          <w:color w:val="000000"/>
          <w:sz w:val="24"/>
          <w:szCs w:val="24"/>
        </w:rPr>
        <w:t>a card into the slot, make sure its contact fingers are facing down and gently push it in until you hear or feel a click. To remove a card, press and release it.</w:t>
      </w:r>
    </w:p>
    <w:p w14:paraId="45D07D63" w14:textId="4FCA9577" w:rsidR="00071C94" w:rsidRPr="00D14D7D" w:rsidRDefault="00253B3D" w:rsidP="00D8443B">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When you first power </w:t>
      </w:r>
      <w:r w:rsidR="00D60901">
        <w:rPr>
          <w:rFonts w:ascii="Arial" w:eastAsia="Times New Roman" w:hAnsi="Arial" w:cs="Arial"/>
          <w:color w:val="000000"/>
          <w:sz w:val="24"/>
          <w:szCs w:val="24"/>
        </w:rPr>
        <w:t>the device</w:t>
      </w:r>
      <w:r>
        <w:rPr>
          <w:rFonts w:ascii="Arial" w:eastAsia="Times New Roman" w:hAnsi="Arial" w:cs="Arial"/>
          <w:color w:val="000000"/>
          <w:sz w:val="24"/>
          <w:szCs w:val="24"/>
        </w:rPr>
        <w:t xml:space="preserve"> on, the </w:t>
      </w:r>
      <w:r w:rsidR="00D01AD6">
        <w:rPr>
          <w:rFonts w:ascii="Arial" w:eastAsia="Times New Roman" w:hAnsi="Arial" w:cs="Arial"/>
          <w:color w:val="000000"/>
          <w:sz w:val="24"/>
          <w:szCs w:val="24"/>
        </w:rPr>
        <w:t xml:space="preserve">display shows the name of the first file or folder on the SD card.  You can scroll through the list of files using the </w:t>
      </w:r>
      <w:r w:rsidR="005907F2">
        <w:rPr>
          <w:rFonts w:ascii="Arial" w:eastAsia="Times New Roman" w:hAnsi="Arial" w:cs="Arial"/>
          <w:color w:val="000000"/>
          <w:sz w:val="24"/>
          <w:szCs w:val="24"/>
        </w:rPr>
        <w:t>U</w:t>
      </w:r>
      <w:r w:rsidR="00D01AD6">
        <w:rPr>
          <w:rFonts w:ascii="Arial" w:eastAsia="Times New Roman" w:hAnsi="Arial" w:cs="Arial"/>
          <w:color w:val="000000"/>
          <w:sz w:val="24"/>
          <w:szCs w:val="24"/>
        </w:rPr>
        <w:t xml:space="preserve">p and </w:t>
      </w:r>
      <w:r w:rsidR="005907F2">
        <w:rPr>
          <w:rFonts w:ascii="Arial" w:eastAsia="Times New Roman" w:hAnsi="Arial" w:cs="Arial"/>
          <w:color w:val="000000"/>
          <w:sz w:val="24"/>
          <w:szCs w:val="24"/>
        </w:rPr>
        <w:t>D</w:t>
      </w:r>
      <w:r w:rsidR="00D01AD6">
        <w:rPr>
          <w:rFonts w:ascii="Arial" w:eastAsia="Times New Roman" w:hAnsi="Arial" w:cs="Arial"/>
          <w:color w:val="000000"/>
          <w:sz w:val="24"/>
          <w:szCs w:val="24"/>
        </w:rPr>
        <w:t xml:space="preserve">own </w:t>
      </w:r>
      <w:r w:rsidR="005907F2">
        <w:rPr>
          <w:rFonts w:ascii="Arial" w:eastAsia="Times New Roman" w:hAnsi="Arial" w:cs="Arial"/>
          <w:color w:val="000000"/>
          <w:sz w:val="24"/>
          <w:szCs w:val="24"/>
        </w:rPr>
        <w:t>A</w:t>
      </w:r>
      <w:r w:rsidR="00D01AD6">
        <w:rPr>
          <w:rFonts w:ascii="Arial" w:eastAsia="Times New Roman" w:hAnsi="Arial" w:cs="Arial"/>
          <w:color w:val="000000"/>
          <w:sz w:val="24"/>
          <w:szCs w:val="24"/>
        </w:rPr>
        <w:t>rrow buttons on the navigation keypad.</w:t>
      </w:r>
    </w:p>
    <w:p w14:paraId="6A671FFF" w14:textId="3698B7D9" w:rsidR="00071C94" w:rsidRPr="00130CF0" w:rsidRDefault="00071C94" w:rsidP="00D8443B">
      <w:pPr>
        <w:spacing w:line="252" w:lineRule="auto"/>
        <w:rPr>
          <w:rFonts w:ascii="Arial" w:eastAsia="Times New Roman" w:hAnsi="Arial" w:cs="Arial"/>
          <w:color w:val="000000"/>
          <w:sz w:val="24"/>
          <w:szCs w:val="24"/>
        </w:rPr>
      </w:pPr>
      <w:r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o</w:t>
      </w:r>
      <w:r w:rsidRPr="00130CF0">
        <w:rPr>
          <w:rFonts w:ascii="Arial" w:eastAsia="Times New Roman" w:hAnsi="Arial" w:cs="Arial"/>
          <w:color w:val="000000"/>
          <w:sz w:val="24"/>
          <w:szCs w:val="24"/>
        </w:rPr>
        <w:t xml:space="preserve">pen 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 in the list</w:t>
      </w:r>
      <w:r w:rsidR="00A722E3" w:rsidRPr="00130CF0">
        <w:rPr>
          <w:rFonts w:ascii="Arial" w:eastAsia="Times New Roman" w:hAnsi="Arial" w:cs="Arial"/>
          <w:color w:val="000000"/>
          <w:sz w:val="24"/>
          <w:szCs w:val="24"/>
        </w:rPr>
        <w:t xml:space="preserve"> </w:t>
      </w:r>
      <w:r w:rsidR="00D01AD6" w:rsidRPr="00130CF0">
        <w:rPr>
          <w:rFonts w:ascii="Arial" w:eastAsia="Times New Roman" w:hAnsi="Arial" w:cs="Arial"/>
          <w:color w:val="000000"/>
          <w:sz w:val="24"/>
          <w:szCs w:val="24"/>
        </w:rPr>
        <w:t>for reading</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 xml:space="preserve">press </w:t>
      </w:r>
      <w:r w:rsidR="00130CF0" w:rsidRPr="00130CF0">
        <w:rPr>
          <w:rFonts w:ascii="Arial" w:eastAsia="Times New Roman" w:hAnsi="Arial" w:cs="Arial"/>
          <w:color w:val="000000"/>
          <w:sz w:val="24"/>
          <w:szCs w:val="24"/>
        </w:rPr>
        <w:t xml:space="preserve">the </w:t>
      </w:r>
      <w:r w:rsidRPr="00130CF0">
        <w:rPr>
          <w:rFonts w:ascii="Arial" w:eastAsia="Times New Roman" w:hAnsi="Arial" w:cs="Arial"/>
          <w:color w:val="000000"/>
          <w:sz w:val="24"/>
          <w:szCs w:val="24"/>
        </w:rPr>
        <w:t>Select</w:t>
      </w:r>
      <w:r w:rsidR="00130CF0" w:rsidRPr="00130CF0">
        <w:rPr>
          <w:rFonts w:ascii="Arial" w:eastAsia="Times New Roman" w:hAnsi="Arial" w:cs="Arial"/>
          <w:color w:val="000000"/>
          <w:sz w:val="24"/>
          <w:szCs w:val="24"/>
        </w:rPr>
        <w:t xml:space="preserve"> key</w:t>
      </w:r>
      <w:r w:rsidRPr="00130CF0">
        <w:rPr>
          <w:rFonts w:ascii="Arial" w:eastAsia="Times New Roman" w:hAnsi="Arial" w:cs="Arial"/>
          <w:color w:val="000000"/>
          <w:sz w:val="24"/>
          <w:szCs w:val="24"/>
        </w:rPr>
        <w:t xml:space="preserve">. </w:t>
      </w:r>
      <w:r w:rsidR="005108A6"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r</w:t>
      </w:r>
      <w:r w:rsidR="005108A6" w:rsidRPr="00130CF0">
        <w:rPr>
          <w:rFonts w:ascii="Arial" w:eastAsia="Times New Roman" w:hAnsi="Arial" w:cs="Arial"/>
          <w:color w:val="000000"/>
          <w:sz w:val="24"/>
          <w:szCs w:val="24"/>
        </w:rPr>
        <w:t xml:space="preserve">ead a </w:t>
      </w:r>
      <w:r w:rsidR="00EA17BC">
        <w:rPr>
          <w:rFonts w:ascii="Arial" w:eastAsia="Times New Roman" w:hAnsi="Arial" w:cs="Arial"/>
          <w:color w:val="000000"/>
          <w:sz w:val="24"/>
          <w:szCs w:val="24"/>
        </w:rPr>
        <w:t>f</w:t>
      </w:r>
      <w:r w:rsidR="005108A6" w:rsidRPr="00130CF0">
        <w:rPr>
          <w:rFonts w:ascii="Arial" w:eastAsia="Times New Roman" w:hAnsi="Arial" w:cs="Arial"/>
          <w:color w:val="000000"/>
          <w:sz w:val="24"/>
          <w:szCs w:val="24"/>
        </w:rPr>
        <w:t>ile</w:t>
      </w:r>
      <w:r w:rsidR="00EA17BC">
        <w:rPr>
          <w:rFonts w:ascii="Arial" w:eastAsia="Times New Roman" w:hAnsi="Arial" w:cs="Arial"/>
          <w:color w:val="000000"/>
          <w:sz w:val="24"/>
          <w:szCs w:val="24"/>
        </w:rPr>
        <w:t>,</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use the panning buttons to move forward or back through the contents</w:t>
      </w:r>
      <w:r w:rsidR="00EA17BC">
        <w:rPr>
          <w:rFonts w:ascii="Arial" w:eastAsia="Times New Roman" w:hAnsi="Arial" w:cs="Arial"/>
          <w:color w:val="000000"/>
          <w:sz w:val="24"/>
          <w:szCs w:val="24"/>
        </w:rPr>
        <w:t xml:space="preserve"> forty</w:t>
      </w:r>
      <w:r w:rsidR="00130CF0" w:rsidRPr="00130CF0">
        <w:rPr>
          <w:rFonts w:ascii="Arial" w:eastAsia="Times New Roman" w:hAnsi="Arial" w:cs="Arial"/>
          <w:color w:val="000000"/>
          <w:sz w:val="24"/>
          <w:szCs w:val="24"/>
        </w:rPr>
        <w:t xml:space="preserve"> characters</w:t>
      </w:r>
      <w:r w:rsidRPr="00130CF0">
        <w:rPr>
          <w:rFonts w:ascii="Arial" w:eastAsia="Times New Roman" w:hAnsi="Arial" w:cs="Arial"/>
          <w:color w:val="000000"/>
          <w:sz w:val="24"/>
          <w:szCs w:val="24"/>
        </w:rPr>
        <w:t xml:space="preserve"> at a time. To </w:t>
      </w:r>
      <w:r w:rsidR="00130CF0" w:rsidRPr="00130CF0">
        <w:rPr>
          <w:rFonts w:ascii="Arial" w:eastAsia="Times New Roman" w:hAnsi="Arial" w:cs="Arial"/>
          <w:color w:val="000000"/>
          <w:sz w:val="24"/>
          <w:szCs w:val="24"/>
        </w:rPr>
        <w:t xml:space="preserve">exit from reading </w:t>
      </w:r>
      <w:r w:rsidRPr="00130CF0">
        <w:rPr>
          <w:rFonts w:ascii="Arial" w:eastAsia="Times New Roman" w:hAnsi="Arial" w:cs="Arial"/>
          <w:color w:val="000000"/>
          <w:sz w:val="24"/>
          <w:szCs w:val="24"/>
        </w:rPr>
        <w:t xml:space="preserve">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w:t>
      </w:r>
      <w:r w:rsidR="00A722E3" w:rsidRPr="00130CF0">
        <w:rPr>
          <w:rFonts w:ascii="Arial" w:eastAsia="Times New Roman" w:hAnsi="Arial" w:cs="Arial"/>
          <w:color w:val="000000"/>
          <w:sz w:val="24"/>
          <w:szCs w:val="24"/>
        </w:rPr>
        <w:t xml:space="preserve"> </w:t>
      </w:r>
      <w:r w:rsidR="00130CF0" w:rsidRPr="00130CF0">
        <w:rPr>
          <w:rFonts w:ascii="Arial" w:eastAsia="Times New Roman" w:hAnsi="Arial" w:cs="Arial"/>
          <w:color w:val="000000"/>
          <w:sz w:val="24"/>
          <w:szCs w:val="24"/>
        </w:rPr>
        <w:t xml:space="preserve">and </w:t>
      </w:r>
      <w:r w:rsidR="00D01AD6" w:rsidRPr="00130CF0">
        <w:rPr>
          <w:rFonts w:ascii="Arial" w:eastAsia="Times New Roman" w:hAnsi="Arial" w:cs="Arial"/>
          <w:color w:val="000000"/>
          <w:sz w:val="24"/>
          <w:szCs w:val="24"/>
        </w:rPr>
        <w:t>return to the list of files and folders</w:t>
      </w:r>
      <w:r w:rsidR="00130CF0" w:rsidRPr="00130CF0">
        <w:rPr>
          <w:rFonts w:ascii="Arial" w:eastAsia="Times New Roman" w:hAnsi="Arial" w:cs="Arial"/>
          <w:color w:val="000000"/>
          <w:sz w:val="24"/>
          <w:szCs w:val="24"/>
        </w:rPr>
        <w:t>, press the Dot 7 key.</w:t>
      </w:r>
    </w:p>
    <w:p w14:paraId="11435C18" w14:textId="77777777" w:rsidR="00FC7ECB" w:rsidRPr="00D14D7D" w:rsidRDefault="00FC7ECB" w:rsidP="00FC7ECB">
      <w:pPr>
        <w:pStyle w:val="Heading1"/>
        <w:spacing w:after="200" w:afterAutospacing="0"/>
        <w:rPr>
          <w:rFonts w:ascii="Arial" w:hAnsi="Arial" w:cs="Arial"/>
          <w:sz w:val="32"/>
          <w:szCs w:val="32"/>
        </w:rPr>
      </w:pPr>
      <w:r>
        <w:rPr>
          <w:rFonts w:ascii="Arial" w:hAnsi="Arial" w:cs="Arial"/>
          <w:sz w:val="32"/>
          <w:szCs w:val="32"/>
        </w:rPr>
        <w:t xml:space="preserve">Creating and Editing </w:t>
      </w:r>
      <w:r w:rsidR="00DF3527">
        <w:rPr>
          <w:rFonts w:ascii="Arial" w:hAnsi="Arial" w:cs="Arial"/>
          <w:sz w:val="32"/>
          <w:szCs w:val="32"/>
        </w:rPr>
        <w:t>Files</w:t>
      </w:r>
    </w:p>
    <w:p w14:paraId="6030D21E" w14:textId="5984D097" w:rsidR="00305082" w:rsidRDefault="00FC7ECB" w:rsidP="00305082">
      <w:pPr>
        <w:pStyle w:val="NormalWeb"/>
        <w:rPr>
          <w:rFonts w:ascii="Arial" w:hAnsi="Arial"/>
        </w:rPr>
      </w:pPr>
      <w:r>
        <w:rPr>
          <w:rFonts w:ascii="Arial" w:hAnsi="Arial" w:cs="Arial"/>
          <w:color w:val="000000"/>
        </w:rPr>
        <w:t xml:space="preserve">To create a new file, press the </w:t>
      </w:r>
      <w:r w:rsidR="00EA17BC">
        <w:rPr>
          <w:rFonts w:ascii="Arial" w:hAnsi="Arial" w:cs="Arial"/>
          <w:color w:val="000000"/>
        </w:rPr>
        <w:t>s</w:t>
      </w:r>
      <w:r>
        <w:rPr>
          <w:rFonts w:ascii="Arial" w:hAnsi="Arial" w:cs="Arial"/>
          <w:color w:val="000000"/>
        </w:rPr>
        <w:t xml:space="preserve">pace </w:t>
      </w:r>
      <w:r w:rsidR="00EA17BC">
        <w:rPr>
          <w:rFonts w:ascii="Arial" w:hAnsi="Arial" w:cs="Arial"/>
          <w:color w:val="000000"/>
        </w:rPr>
        <w:t xml:space="preserve">bar </w:t>
      </w:r>
      <w:r>
        <w:rPr>
          <w:rFonts w:ascii="Arial" w:hAnsi="Arial" w:cs="Arial"/>
          <w:color w:val="000000"/>
        </w:rPr>
        <w:t>and the dot keys for the</w:t>
      </w:r>
      <w:r w:rsidR="00130CF0">
        <w:rPr>
          <w:rFonts w:ascii="Arial" w:hAnsi="Arial" w:cs="Arial"/>
          <w:color w:val="000000"/>
        </w:rPr>
        <w:t xml:space="preserve"> letter</w:t>
      </w:r>
      <w:r>
        <w:rPr>
          <w:rFonts w:ascii="Arial" w:hAnsi="Arial" w:cs="Arial"/>
          <w:color w:val="000000"/>
        </w:rPr>
        <w:t xml:space="preserve"> </w:t>
      </w:r>
      <w:r w:rsidR="00BC769A">
        <w:rPr>
          <w:rFonts w:ascii="Arial" w:hAnsi="Arial" w:cs="Arial"/>
          <w:color w:val="000000"/>
        </w:rPr>
        <w:t>‘</w:t>
      </w:r>
      <w:r>
        <w:rPr>
          <w:rFonts w:ascii="Arial" w:hAnsi="Arial" w:cs="Arial"/>
          <w:color w:val="000000"/>
        </w:rPr>
        <w:t>N</w:t>
      </w:r>
      <w:r w:rsidR="00BC769A">
        <w:rPr>
          <w:rFonts w:ascii="Arial" w:hAnsi="Arial" w:cs="Arial"/>
          <w:color w:val="000000"/>
        </w:rPr>
        <w:t>’</w:t>
      </w:r>
      <w:r>
        <w:rPr>
          <w:rFonts w:ascii="Arial" w:hAnsi="Arial" w:cs="Arial"/>
          <w:color w:val="000000"/>
        </w:rPr>
        <w:t xml:space="preserve"> (</w:t>
      </w:r>
      <w:r w:rsidR="005907F2">
        <w:rPr>
          <w:rFonts w:ascii="Arial" w:hAnsi="Arial" w:cs="Arial"/>
          <w:color w:val="000000"/>
        </w:rPr>
        <w:t>D</w:t>
      </w:r>
      <w:r w:rsidR="00305082">
        <w:rPr>
          <w:rFonts w:ascii="Arial" w:hAnsi="Arial" w:cs="Arial"/>
          <w:color w:val="000000"/>
        </w:rPr>
        <w:t>ot</w:t>
      </w:r>
      <w:r w:rsidR="00EA17BC">
        <w:rPr>
          <w:rFonts w:ascii="Arial" w:hAnsi="Arial" w:cs="Arial"/>
          <w:color w:val="000000"/>
        </w:rPr>
        <w:t>s</w:t>
      </w:r>
      <w:r w:rsidR="00305082" w:rsidRPr="0038526D">
        <w:rPr>
          <w:rFonts w:ascii="Arial" w:hAnsi="Arial" w:cs="Arial"/>
          <w:color w:val="000000"/>
        </w:rPr>
        <w:t xml:space="preserve"> </w:t>
      </w:r>
      <w:r w:rsidR="00FF459F" w:rsidRPr="0038526D">
        <w:rPr>
          <w:rFonts w:ascii="Arial" w:hAnsi="Arial" w:cs="Arial"/>
          <w:color w:val="000000"/>
        </w:rPr>
        <w:t>1</w:t>
      </w:r>
      <w:r w:rsidR="005907F2">
        <w:rPr>
          <w:rFonts w:ascii="Arial" w:hAnsi="Arial" w:cs="Arial"/>
          <w:color w:val="000000"/>
        </w:rPr>
        <w:t xml:space="preserve"> </w:t>
      </w:r>
      <w:r w:rsidR="00FF459F" w:rsidRPr="0038526D">
        <w:rPr>
          <w:rFonts w:ascii="Arial" w:hAnsi="Arial" w:cs="Arial"/>
          <w:color w:val="000000"/>
        </w:rPr>
        <w:t>3</w:t>
      </w:r>
      <w:r w:rsidR="005907F2">
        <w:rPr>
          <w:rFonts w:ascii="Arial" w:hAnsi="Arial" w:cs="Arial"/>
          <w:color w:val="000000"/>
        </w:rPr>
        <w:t xml:space="preserve"> </w:t>
      </w:r>
      <w:r w:rsidR="00FF459F" w:rsidRPr="0038526D">
        <w:rPr>
          <w:rFonts w:ascii="Arial" w:hAnsi="Arial" w:cs="Arial"/>
          <w:color w:val="000000"/>
        </w:rPr>
        <w:t>4</w:t>
      </w:r>
      <w:r w:rsidR="005907F2">
        <w:rPr>
          <w:rFonts w:ascii="Arial" w:hAnsi="Arial" w:cs="Arial"/>
          <w:color w:val="000000"/>
        </w:rPr>
        <w:t xml:space="preserve"> </w:t>
      </w:r>
      <w:r w:rsidR="00FF459F" w:rsidRPr="0038526D">
        <w:rPr>
          <w:rFonts w:ascii="Arial" w:hAnsi="Arial" w:cs="Arial"/>
          <w:color w:val="000000"/>
        </w:rPr>
        <w:t>5</w:t>
      </w:r>
      <w:r w:rsidR="00305082" w:rsidRPr="0038526D">
        <w:rPr>
          <w:rFonts w:ascii="Arial" w:hAnsi="Arial" w:cs="Arial"/>
          <w:color w:val="000000"/>
        </w:rPr>
        <w:t xml:space="preserve">). </w:t>
      </w:r>
      <w:r w:rsidR="00305082">
        <w:rPr>
          <w:rFonts w:ascii="Arial" w:hAnsi="Arial"/>
        </w:rPr>
        <w:t xml:space="preserve">You will </w:t>
      </w:r>
      <w:r w:rsidR="00562695">
        <w:rPr>
          <w:rFonts w:ascii="Arial" w:hAnsi="Arial"/>
        </w:rPr>
        <w:t>notice</w:t>
      </w:r>
      <w:r w:rsidR="00305082">
        <w:rPr>
          <w:rFonts w:ascii="Arial" w:hAnsi="Arial"/>
        </w:rPr>
        <w:t xml:space="preserve"> </w:t>
      </w:r>
      <w:r w:rsidR="0085388B">
        <w:rPr>
          <w:rFonts w:ascii="Arial" w:hAnsi="Arial"/>
        </w:rPr>
        <w:t xml:space="preserve">that </w:t>
      </w:r>
      <w:r w:rsidR="00305082">
        <w:rPr>
          <w:rFonts w:ascii="Arial" w:hAnsi="Arial"/>
        </w:rPr>
        <w:t>dots 7 and 8 (the two dots at the bottom) in the first cell</w:t>
      </w:r>
      <w:r w:rsidR="00562695">
        <w:rPr>
          <w:rFonts w:ascii="Arial" w:hAnsi="Arial"/>
        </w:rPr>
        <w:t xml:space="preserve"> will start</w:t>
      </w:r>
      <w:r w:rsidR="00305082">
        <w:rPr>
          <w:rFonts w:ascii="Arial" w:hAnsi="Arial"/>
        </w:rPr>
        <w:t xml:space="preserve"> blinking</w:t>
      </w:r>
      <w:r w:rsidR="00562695">
        <w:rPr>
          <w:rFonts w:ascii="Arial" w:hAnsi="Arial"/>
        </w:rPr>
        <w:t>.</w:t>
      </w:r>
      <w:r w:rsidR="00305082">
        <w:rPr>
          <w:rFonts w:ascii="Arial" w:hAnsi="Arial"/>
        </w:rPr>
        <w:t xml:space="preserve"> This </w:t>
      </w:r>
      <w:r w:rsidR="0085388B">
        <w:rPr>
          <w:rFonts w:ascii="Arial" w:hAnsi="Arial"/>
        </w:rPr>
        <w:t xml:space="preserve">is known as the cursor and </w:t>
      </w:r>
      <w:r w:rsidR="00130CF0">
        <w:rPr>
          <w:rFonts w:ascii="Arial" w:hAnsi="Arial"/>
        </w:rPr>
        <w:t>shows</w:t>
      </w:r>
      <w:r w:rsidR="00305082">
        <w:rPr>
          <w:rFonts w:ascii="Arial" w:hAnsi="Arial"/>
        </w:rPr>
        <w:t xml:space="preserve"> the position </w:t>
      </w:r>
      <w:r w:rsidR="00562695">
        <w:rPr>
          <w:rFonts w:ascii="Arial" w:hAnsi="Arial"/>
        </w:rPr>
        <w:t>at which the text you type will be inserted. Start typing using the Dot 1 thorough Dot 6 keys. Choose the language you would like to type in</w:t>
      </w:r>
      <w:r w:rsidR="00BE001D">
        <w:rPr>
          <w:rFonts w:ascii="Arial" w:hAnsi="Arial"/>
        </w:rPr>
        <w:t>, using the Select and Dots 1 through 4 keys.</w:t>
      </w:r>
    </w:p>
    <w:p w14:paraId="4BF9BB17" w14:textId="446B0467" w:rsidR="00BE001D" w:rsidRPr="00D14D7D" w:rsidRDefault="00BE001D" w:rsidP="00BE001D">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To edit a file you are reading, press the </w:t>
      </w:r>
      <w:r w:rsidR="00EB65D1">
        <w:rPr>
          <w:rFonts w:ascii="Arial" w:eastAsia="Times New Roman" w:hAnsi="Arial" w:cs="Arial"/>
          <w:color w:val="000000"/>
          <w:sz w:val="24"/>
          <w:szCs w:val="24"/>
        </w:rPr>
        <w:t>s</w:t>
      </w:r>
      <w:r>
        <w:rPr>
          <w:rFonts w:ascii="Arial" w:eastAsia="Times New Roman" w:hAnsi="Arial" w:cs="Arial"/>
          <w:color w:val="000000"/>
          <w:sz w:val="24"/>
          <w:szCs w:val="24"/>
        </w:rPr>
        <w:t xml:space="preserve">pace </w:t>
      </w:r>
      <w:r w:rsidR="00EB65D1">
        <w:rPr>
          <w:rFonts w:ascii="Arial" w:eastAsia="Times New Roman" w:hAnsi="Arial" w:cs="Arial"/>
          <w:color w:val="000000"/>
          <w:sz w:val="24"/>
          <w:szCs w:val="24"/>
        </w:rPr>
        <w:t xml:space="preserve">bar </w:t>
      </w:r>
      <w:r>
        <w:rPr>
          <w:rFonts w:ascii="Arial" w:eastAsia="Times New Roman" w:hAnsi="Arial" w:cs="Arial"/>
          <w:color w:val="000000"/>
          <w:sz w:val="24"/>
          <w:szCs w:val="24"/>
        </w:rPr>
        <w:t xml:space="preserve">and the dot keys for the </w:t>
      </w:r>
      <w:r w:rsidR="00130CF0">
        <w:rPr>
          <w:rFonts w:ascii="Arial" w:eastAsia="Times New Roman" w:hAnsi="Arial" w:cs="Arial"/>
          <w:color w:val="000000"/>
          <w:sz w:val="24"/>
          <w:szCs w:val="24"/>
        </w:rPr>
        <w:t xml:space="preserve">letter </w:t>
      </w:r>
      <w:r w:rsidR="00BC769A">
        <w:rPr>
          <w:rFonts w:ascii="Arial" w:eastAsia="Times New Roman" w:hAnsi="Arial" w:cs="Arial"/>
          <w:color w:val="000000"/>
          <w:sz w:val="24"/>
          <w:szCs w:val="24"/>
        </w:rPr>
        <w:t>‘</w:t>
      </w:r>
      <w:r>
        <w:rPr>
          <w:rFonts w:ascii="Arial" w:eastAsia="Times New Roman" w:hAnsi="Arial" w:cs="Arial"/>
          <w:color w:val="000000"/>
          <w:sz w:val="24"/>
          <w:szCs w:val="24"/>
        </w:rPr>
        <w:t>E</w:t>
      </w:r>
      <w:r w:rsidR="00BC769A">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5907F2">
        <w:rPr>
          <w:rFonts w:ascii="Arial" w:eastAsia="Times New Roman" w:hAnsi="Arial" w:cs="Arial"/>
          <w:color w:val="000000"/>
          <w:sz w:val="24"/>
          <w:szCs w:val="24"/>
        </w:rPr>
        <w:t>D</w:t>
      </w:r>
      <w:r>
        <w:rPr>
          <w:rFonts w:ascii="Arial" w:eastAsia="Times New Roman" w:hAnsi="Arial" w:cs="Arial"/>
          <w:color w:val="000000"/>
          <w:sz w:val="24"/>
          <w:szCs w:val="24"/>
        </w:rPr>
        <w:t xml:space="preserve">ot </w:t>
      </w:r>
      <w:r w:rsidR="00FF459F" w:rsidRPr="0038526D">
        <w:rPr>
          <w:rFonts w:ascii="Arial" w:eastAsia="Times New Roman" w:hAnsi="Arial" w:cs="Arial"/>
          <w:color w:val="000000"/>
          <w:sz w:val="24"/>
          <w:szCs w:val="24"/>
        </w:rPr>
        <w:t>1</w:t>
      </w:r>
      <w:r w:rsidR="005907F2">
        <w:rPr>
          <w:rFonts w:ascii="Arial" w:eastAsia="Times New Roman" w:hAnsi="Arial" w:cs="Arial"/>
          <w:color w:val="000000"/>
          <w:sz w:val="24"/>
          <w:szCs w:val="24"/>
        </w:rPr>
        <w:t xml:space="preserve"> </w:t>
      </w:r>
      <w:r w:rsidR="00FF459F" w:rsidRPr="0038526D">
        <w:rPr>
          <w:rFonts w:ascii="Arial" w:eastAsia="Times New Roman" w:hAnsi="Arial" w:cs="Arial"/>
          <w:color w:val="000000"/>
          <w:sz w:val="24"/>
          <w:szCs w:val="24"/>
        </w:rPr>
        <w:t>5</w:t>
      </w:r>
      <w:r w:rsidRPr="0038526D">
        <w:rPr>
          <w:rFonts w:ascii="Arial" w:eastAsia="Times New Roman" w:hAnsi="Arial" w:cs="Arial"/>
          <w:color w:val="000000"/>
          <w:sz w:val="24"/>
          <w:szCs w:val="24"/>
        </w:rPr>
        <w:t>).</w:t>
      </w:r>
    </w:p>
    <w:p w14:paraId="468B344D" w14:textId="006A2D7A" w:rsidR="00305082" w:rsidRDefault="00305082" w:rsidP="00305082">
      <w:pPr>
        <w:pStyle w:val="NormalWeb"/>
        <w:rPr>
          <w:rFonts w:ascii="Arial" w:hAnsi="Arial"/>
        </w:rPr>
      </w:pPr>
      <w:r w:rsidRPr="000E18C8">
        <w:rPr>
          <w:rFonts w:ascii="Arial" w:hAnsi="Arial"/>
        </w:rPr>
        <w:t xml:space="preserve">To exit the Editor, press </w:t>
      </w:r>
      <w:r w:rsidR="00BE001D">
        <w:rPr>
          <w:rFonts w:ascii="Arial" w:hAnsi="Arial"/>
        </w:rPr>
        <w:t xml:space="preserve">the </w:t>
      </w:r>
      <w:r>
        <w:rPr>
          <w:rFonts w:ascii="Arial" w:hAnsi="Arial"/>
        </w:rPr>
        <w:t>‘</w:t>
      </w:r>
      <w:r w:rsidRPr="000E18C8">
        <w:rPr>
          <w:rFonts w:ascii="Arial" w:hAnsi="Arial"/>
        </w:rPr>
        <w:t>Select</w:t>
      </w:r>
      <w:r>
        <w:rPr>
          <w:rFonts w:ascii="Arial" w:hAnsi="Arial"/>
        </w:rPr>
        <w:t>’ key</w:t>
      </w:r>
      <w:r w:rsidRPr="000E18C8">
        <w:rPr>
          <w:rFonts w:ascii="Arial" w:hAnsi="Arial"/>
        </w:rPr>
        <w:t xml:space="preserve"> twice. The cursor disappears</w:t>
      </w:r>
      <w:r>
        <w:rPr>
          <w:rFonts w:ascii="Arial" w:hAnsi="Arial"/>
        </w:rPr>
        <w:t xml:space="preserve"> and</w:t>
      </w:r>
      <w:r w:rsidRPr="000E18C8">
        <w:rPr>
          <w:rFonts w:ascii="Arial" w:hAnsi="Arial"/>
        </w:rPr>
        <w:t xml:space="preserve"> return</w:t>
      </w:r>
      <w:r>
        <w:rPr>
          <w:rFonts w:ascii="Arial" w:hAnsi="Arial"/>
        </w:rPr>
        <w:t>s</w:t>
      </w:r>
      <w:r w:rsidRPr="000E18C8">
        <w:rPr>
          <w:rFonts w:ascii="Arial" w:hAnsi="Arial"/>
        </w:rPr>
        <w:t xml:space="preserve"> you</w:t>
      </w:r>
      <w:r>
        <w:rPr>
          <w:rFonts w:ascii="Arial" w:hAnsi="Arial"/>
        </w:rPr>
        <w:t xml:space="preserve"> to</w:t>
      </w:r>
      <w:r w:rsidRPr="000E18C8">
        <w:rPr>
          <w:rFonts w:ascii="Arial" w:hAnsi="Arial"/>
        </w:rPr>
        <w:t xml:space="preserve"> the file you were</w:t>
      </w:r>
      <w:r w:rsidR="00BE001D">
        <w:rPr>
          <w:rFonts w:ascii="Arial" w:hAnsi="Arial"/>
        </w:rPr>
        <w:t xml:space="preserve"> reading</w:t>
      </w:r>
      <w:r w:rsidRPr="000E18C8">
        <w:rPr>
          <w:rFonts w:ascii="Arial" w:hAnsi="Arial"/>
        </w:rPr>
        <w:t>.</w:t>
      </w:r>
      <w:r>
        <w:rPr>
          <w:rFonts w:ascii="Arial" w:hAnsi="Arial"/>
        </w:rPr>
        <w:t xml:space="preserve"> </w:t>
      </w:r>
      <w:r w:rsidRPr="000E18C8">
        <w:rPr>
          <w:rFonts w:ascii="Arial" w:hAnsi="Arial"/>
        </w:rPr>
        <w:t>If you</w:t>
      </w:r>
      <w:r w:rsidR="00130CF0">
        <w:rPr>
          <w:rFonts w:ascii="Arial" w:hAnsi="Arial"/>
        </w:rPr>
        <w:t xml:space="preserve"> had created</w:t>
      </w:r>
      <w:r w:rsidRPr="000E18C8">
        <w:rPr>
          <w:rFonts w:ascii="Arial" w:hAnsi="Arial"/>
        </w:rPr>
        <w:t xml:space="preserve"> a new file, the editor automatically names the file with the first </w:t>
      </w:r>
      <w:r w:rsidR="00A43C26">
        <w:rPr>
          <w:rFonts w:ascii="Arial" w:hAnsi="Arial"/>
        </w:rPr>
        <w:t>4</w:t>
      </w:r>
      <w:r w:rsidRPr="000E18C8">
        <w:rPr>
          <w:rFonts w:ascii="Arial" w:hAnsi="Arial"/>
        </w:rPr>
        <w:t xml:space="preserve">0 characters </w:t>
      </w:r>
      <w:r>
        <w:rPr>
          <w:rFonts w:ascii="Arial" w:hAnsi="Arial"/>
        </w:rPr>
        <w:t>of</w:t>
      </w:r>
      <w:r w:rsidRPr="000E18C8">
        <w:rPr>
          <w:rFonts w:ascii="Arial" w:hAnsi="Arial"/>
        </w:rPr>
        <w:t xml:space="preserve"> the file. </w:t>
      </w:r>
      <w:r w:rsidR="00BE001D">
        <w:rPr>
          <w:rFonts w:ascii="Arial" w:hAnsi="Arial"/>
        </w:rPr>
        <w:t>You can rename the file if you like.</w:t>
      </w:r>
    </w:p>
    <w:p w14:paraId="65624ABB" w14:textId="77777777" w:rsidR="00EA4769" w:rsidRDefault="00BC769A" w:rsidP="00D8443B">
      <w:pPr>
        <w:pStyle w:val="Heading1"/>
        <w:spacing w:after="200" w:afterAutospacing="0"/>
        <w:rPr>
          <w:rFonts w:ascii="Arial" w:hAnsi="Arial" w:cs="Arial"/>
          <w:sz w:val="32"/>
          <w:szCs w:val="32"/>
        </w:rPr>
      </w:pPr>
      <w:r>
        <w:rPr>
          <w:rFonts w:ascii="Arial" w:hAnsi="Arial" w:cs="Arial"/>
          <w:sz w:val="32"/>
          <w:szCs w:val="32"/>
        </w:rPr>
        <w:t>Setting Preferences</w:t>
      </w:r>
    </w:p>
    <w:p w14:paraId="06D9E332" w14:textId="5894B504" w:rsidR="00BC769A" w:rsidRPr="0085388B" w:rsidRDefault="00BC769A" w:rsidP="00BC769A">
      <w:pPr>
        <w:spacing w:line="276" w:lineRule="auto"/>
        <w:rPr>
          <w:rFonts w:ascii="Arial" w:eastAsia="Times New Roman" w:hAnsi="Arial"/>
          <w:sz w:val="24"/>
          <w:szCs w:val="24"/>
        </w:rPr>
      </w:pPr>
      <w:r w:rsidRPr="0085388B">
        <w:rPr>
          <w:rFonts w:ascii="Arial" w:eastAsia="Times New Roman" w:hAnsi="Arial"/>
          <w:sz w:val="24"/>
          <w:szCs w:val="24"/>
        </w:rPr>
        <w:t xml:space="preserve">The Orbit reader </w:t>
      </w:r>
      <w:r w:rsidR="00A43C26">
        <w:rPr>
          <w:rFonts w:ascii="Arial" w:eastAsia="Times New Roman" w:hAnsi="Arial"/>
          <w:sz w:val="24"/>
          <w:szCs w:val="24"/>
        </w:rPr>
        <w:t>4</w:t>
      </w:r>
      <w:r w:rsidRPr="0085388B">
        <w:rPr>
          <w:rFonts w:ascii="Arial" w:eastAsia="Times New Roman" w:hAnsi="Arial"/>
          <w:sz w:val="24"/>
          <w:szCs w:val="24"/>
        </w:rPr>
        <w:t xml:space="preserve">0 offers several options which are accessed through </w:t>
      </w:r>
      <w:r w:rsidR="005907F2">
        <w:rPr>
          <w:rFonts w:ascii="Arial" w:eastAsia="Times New Roman" w:hAnsi="Arial"/>
          <w:sz w:val="24"/>
          <w:szCs w:val="24"/>
        </w:rPr>
        <w:t>the</w:t>
      </w:r>
      <w:r w:rsidRPr="0085388B">
        <w:rPr>
          <w:rFonts w:ascii="Arial" w:eastAsia="Times New Roman" w:hAnsi="Arial"/>
          <w:sz w:val="24"/>
          <w:szCs w:val="24"/>
        </w:rPr>
        <w:t xml:space="preserve"> </w:t>
      </w:r>
      <w:r w:rsidR="00130CF0">
        <w:rPr>
          <w:rFonts w:ascii="Arial" w:eastAsia="Times New Roman" w:hAnsi="Arial"/>
          <w:sz w:val="24"/>
          <w:szCs w:val="24"/>
        </w:rPr>
        <w:t>m</w:t>
      </w:r>
      <w:r w:rsidRPr="0085388B">
        <w:rPr>
          <w:rFonts w:ascii="Arial" w:eastAsia="Times New Roman" w:hAnsi="Arial"/>
          <w:sz w:val="24"/>
          <w:szCs w:val="24"/>
        </w:rPr>
        <w:t>enu. This allows you to do things such as checking the battery status, configur</w:t>
      </w:r>
      <w:r w:rsidR="00407456">
        <w:rPr>
          <w:rFonts w:ascii="Arial" w:eastAsia="Times New Roman" w:hAnsi="Arial"/>
          <w:sz w:val="24"/>
          <w:szCs w:val="24"/>
        </w:rPr>
        <w:t>ing</w:t>
      </w:r>
      <w:r w:rsidRPr="0085388B">
        <w:rPr>
          <w:rFonts w:ascii="Arial" w:eastAsia="Times New Roman" w:hAnsi="Arial"/>
          <w:sz w:val="24"/>
          <w:szCs w:val="24"/>
        </w:rPr>
        <w:t xml:space="preserve"> the way braille is displayed, etc.  </w:t>
      </w:r>
    </w:p>
    <w:p w14:paraId="6FEDA0EB"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130CF0">
        <w:rPr>
          <w:rFonts w:ascii="Arial" w:eastAsia="Times New Roman" w:hAnsi="Arial"/>
          <w:sz w:val="24"/>
          <w:szCs w:val="24"/>
        </w:rPr>
        <w:t>see</w:t>
      </w:r>
      <w:r w:rsidRPr="0085388B">
        <w:rPr>
          <w:rFonts w:ascii="Arial" w:eastAsia="Times New Roman" w:hAnsi="Arial"/>
          <w:sz w:val="24"/>
          <w:szCs w:val="24"/>
        </w:rPr>
        <w:t xml:space="preserve"> the </w:t>
      </w:r>
      <w:r w:rsidR="00130CF0">
        <w:rPr>
          <w:rFonts w:ascii="Arial" w:eastAsia="Times New Roman" w:hAnsi="Arial"/>
          <w:sz w:val="24"/>
          <w:szCs w:val="24"/>
        </w:rPr>
        <w:t>m</w:t>
      </w:r>
      <w:r w:rsidRPr="0085388B">
        <w:rPr>
          <w:rFonts w:ascii="Arial" w:eastAsia="Times New Roman" w:hAnsi="Arial"/>
          <w:sz w:val="24"/>
          <w:szCs w:val="24"/>
        </w:rPr>
        <w:t xml:space="preserve">enu, press </w:t>
      </w:r>
      <w:r w:rsidR="00672C89">
        <w:rPr>
          <w:rFonts w:ascii="Arial" w:eastAsia="Times New Roman" w:hAnsi="Arial"/>
          <w:sz w:val="24"/>
          <w:szCs w:val="24"/>
        </w:rPr>
        <w:t xml:space="preserve">the </w:t>
      </w:r>
      <w:r w:rsidRPr="0085388B">
        <w:rPr>
          <w:rFonts w:ascii="Arial" w:eastAsia="Times New Roman" w:hAnsi="Arial"/>
          <w:sz w:val="24"/>
          <w:szCs w:val="24"/>
        </w:rPr>
        <w:t>Select</w:t>
      </w:r>
      <w:r w:rsidR="00672C89">
        <w:rPr>
          <w:rFonts w:ascii="Arial" w:eastAsia="Times New Roman" w:hAnsi="Arial"/>
          <w:sz w:val="24"/>
          <w:szCs w:val="24"/>
        </w:rPr>
        <w:t xml:space="preserve"> and</w:t>
      </w:r>
      <w:r w:rsidRPr="0085388B">
        <w:rPr>
          <w:rFonts w:ascii="Arial" w:eastAsia="Times New Roman" w:hAnsi="Arial"/>
          <w:sz w:val="24"/>
          <w:szCs w:val="24"/>
        </w:rPr>
        <w:t xml:space="preserve"> Up </w:t>
      </w:r>
      <w:r w:rsidR="00672C89">
        <w:rPr>
          <w:rFonts w:ascii="Arial" w:eastAsia="Times New Roman" w:hAnsi="Arial"/>
          <w:sz w:val="24"/>
          <w:szCs w:val="24"/>
        </w:rPr>
        <w:t xml:space="preserve">arrow </w:t>
      </w:r>
      <w:r w:rsidRPr="0085388B">
        <w:rPr>
          <w:rFonts w:ascii="Arial" w:eastAsia="Times New Roman" w:hAnsi="Arial"/>
          <w:sz w:val="24"/>
          <w:szCs w:val="24"/>
        </w:rPr>
        <w:t>key</w:t>
      </w:r>
    </w:p>
    <w:p w14:paraId="0A435A93"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move</w:t>
      </w:r>
      <w:r w:rsidRPr="0085388B">
        <w:rPr>
          <w:rFonts w:ascii="Arial" w:eastAsia="Times New Roman" w:hAnsi="Arial"/>
          <w:sz w:val="24"/>
          <w:szCs w:val="24"/>
        </w:rPr>
        <w:t xml:space="preserve"> through the menu </w:t>
      </w:r>
      <w:r w:rsidR="00130CF0">
        <w:rPr>
          <w:rFonts w:ascii="Arial" w:eastAsia="Times New Roman" w:hAnsi="Arial"/>
          <w:sz w:val="24"/>
          <w:szCs w:val="24"/>
        </w:rPr>
        <w:t>items</w:t>
      </w:r>
      <w:r w:rsidRPr="0085388B">
        <w:rPr>
          <w:rFonts w:ascii="Arial" w:eastAsia="Times New Roman" w:hAnsi="Arial"/>
          <w:sz w:val="24"/>
          <w:szCs w:val="24"/>
        </w:rPr>
        <w:t xml:space="preserve">, press Up </w:t>
      </w:r>
      <w:r w:rsidR="00672C89">
        <w:rPr>
          <w:rFonts w:ascii="Arial" w:eastAsia="Times New Roman" w:hAnsi="Arial"/>
          <w:sz w:val="24"/>
          <w:szCs w:val="24"/>
        </w:rPr>
        <w:t>or</w:t>
      </w:r>
      <w:r w:rsidRPr="0085388B">
        <w:rPr>
          <w:rFonts w:ascii="Arial" w:eastAsia="Times New Roman" w:hAnsi="Arial"/>
          <w:sz w:val="24"/>
          <w:szCs w:val="24"/>
        </w:rPr>
        <w:t xml:space="preserve"> Down Arrow keys </w:t>
      </w:r>
    </w:p>
    <w:p w14:paraId="54F66EFA"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see</w:t>
      </w:r>
      <w:r w:rsidRPr="0085388B">
        <w:rPr>
          <w:rFonts w:ascii="Arial" w:eastAsia="Times New Roman" w:hAnsi="Arial"/>
          <w:sz w:val="24"/>
          <w:szCs w:val="24"/>
        </w:rPr>
        <w:t xml:space="preserve"> the options </w:t>
      </w:r>
      <w:r w:rsidR="00130CF0">
        <w:rPr>
          <w:rFonts w:ascii="Arial" w:eastAsia="Times New Roman" w:hAnsi="Arial"/>
          <w:sz w:val="24"/>
          <w:szCs w:val="24"/>
        </w:rPr>
        <w:t xml:space="preserve">for an item </w:t>
      </w:r>
      <w:r w:rsidRPr="0085388B">
        <w:rPr>
          <w:rFonts w:ascii="Arial" w:eastAsia="Times New Roman" w:hAnsi="Arial"/>
          <w:sz w:val="24"/>
          <w:szCs w:val="24"/>
        </w:rPr>
        <w:t>in the menu, press Right</w:t>
      </w:r>
      <w:r w:rsidR="00672C89">
        <w:rPr>
          <w:rFonts w:ascii="Arial" w:eastAsia="Times New Roman" w:hAnsi="Arial"/>
          <w:sz w:val="24"/>
          <w:szCs w:val="24"/>
        </w:rPr>
        <w:t xml:space="preserve"> or</w:t>
      </w:r>
      <w:r w:rsidRPr="0085388B">
        <w:rPr>
          <w:rFonts w:ascii="Arial" w:eastAsia="Times New Roman" w:hAnsi="Arial"/>
          <w:sz w:val="24"/>
          <w:szCs w:val="24"/>
        </w:rPr>
        <w:t xml:space="preserve"> Left Arrow keys </w:t>
      </w:r>
    </w:p>
    <w:p w14:paraId="0D0C41CB"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To select</w:t>
      </w:r>
      <w:r w:rsidR="00672C89">
        <w:rPr>
          <w:rFonts w:ascii="Arial" w:eastAsia="Times New Roman" w:hAnsi="Arial"/>
          <w:sz w:val="24"/>
          <w:szCs w:val="24"/>
        </w:rPr>
        <w:t xml:space="preserve"> or </w:t>
      </w:r>
      <w:r w:rsidRPr="0085388B">
        <w:rPr>
          <w:rFonts w:ascii="Arial" w:eastAsia="Times New Roman" w:hAnsi="Arial"/>
          <w:sz w:val="24"/>
          <w:szCs w:val="24"/>
        </w:rPr>
        <w:t xml:space="preserve">unselect </w:t>
      </w:r>
      <w:r w:rsidR="00672C89">
        <w:rPr>
          <w:rFonts w:ascii="Arial" w:eastAsia="Times New Roman" w:hAnsi="Arial"/>
          <w:sz w:val="24"/>
          <w:szCs w:val="24"/>
        </w:rPr>
        <w:t>an</w:t>
      </w:r>
      <w:r w:rsidRPr="0085388B">
        <w:rPr>
          <w:rFonts w:ascii="Arial" w:eastAsia="Times New Roman" w:hAnsi="Arial"/>
          <w:sz w:val="24"/>
          <w:szCs w:val="24"/>
        </w:rPr>
        <w:t xml:space="preserve"> option, press the Select key </w:t>
      </w:r>
    </w:p>
    <w:p w14:paraId="2A44BB79" w14:textId="3AF466EA" w:rsidR="00672C89" w:rsidRDefault="00672C89" w:rsidP="00672C89">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close the Menu, press </w:t>
      </w:r>
      <w:r>
        <w:rPr>
          <w:rFonts w:ascii="Arial" w:eastAsia="Times New Roman" w:hAnsi="Arial"/>
          <w:sz w:val="24"/>
          <w:szCs w:val="24"/>
        </w:rPr>
        <w:t xml:space="preserve">the </w:t>
      </w:r>
      <w:r w:rsidRPr="0085388B">
        <w:rPr>
          <w:rFonts w:ascii="Arial" w:eastAsia="Times New Roman" w:hAnsi="Arial"/>
          <w:sz w:val="24"/>
          <w:szCs w:val="24"/>
        </w:rPr>
        <w:t>Dot 7</w:t>
      </w:r>
      <w:r>
        <w:rPr>
          <w:rFonts w:ascii="Arial" w:eastAsia="Times New Roman" w:hAnsi="Arial"/>
          <w:sz w:val="24"/>
          <w:szCs w:val="24"/>
        </w:rPr>
        <w:t xml:space="preserve"> key</w:t>
      </w:r>
    </w:p>
    <w:p w14:paraId="29D8E9AC" w14:textId="77777777" w:rsidR="00DF3527" w:rsidRDefault="00DF3527" w:rsidP="00DF3527">
      <w:pPr>
        <w:pStyle w:val="Heading1"/>
        <w:spacing w:after="200" w:afterAutospacing="0"/>
        <w:rPr>
          <w:rFonts w:ascii="Arial" w:hAnsi="Arial" w:cs="Arial"/>
          <w:sz w:val="32"/>
          <w:szCs w:val="32"/>
        </w:rPr>
      </w:pPr>
      <w:r>
        <w:rPr>
          <w:rFonts w:ascii="Arial" w:hAnsi="Arial" w:cs="Arial"/>
          <w:sz w:val="32"/>
          <w:szCs w:val="32"/>
        </w:rPr>
        <w:t>Connecting to a Computer or Smartphone</w:t>
      </w:r>
    </w:p>
    <w:p w14:paraId="018947BA" w14:textId="5A13EB5D" w:rsidR="00DF3527" w:rsidRPr="00DF3527" w:rsidRDefault="00DF3527" w:rsidP="00DF3527">
      <w:pPr>
        <w:rPr>
          <w:rFonts w:ascii="Arial" w:eastAsia="Times New Roman" w:hAnsi="Arial"/>
          <w:sz w:val="24"/>
          <w:szCs w:val="24"/>
        </w:rPr>
      </w:pPr>
      <w:r w:rsidRPr="00DF3527">
        <w:rPr>
          <w:rFonts w:ascii="Arial" w:eastAsia="Times New Roman" w:hAnsi="Arial"/>
          <w:sz w:val="24"/>
          <w:szCs w:val="24"/>
        </w:rPr>
        <w:t xml:space="preserve">The Orbit Reader </w:t>
      </w:r>
      <w:r w:rsidR="00A43C26">
        <w:rPr>
          <w:rFonts w:ascii="Arial" w:eastAsia="Times New Roman" w:hAnsi="Arial"/>
          <w:sz w:val="24"/>
          <w:szCs w:val="24"/>
        </w:rPr>
        <w:t>4</w:t>
      </w:r>
      <w:r w:rsidRPr="00DF3527">
        <w:rPr>
          <w:rFonts w:ascii="Arial" w:eastAsia="Times New Roman" w:hAnsi="Arial"/>
          <w:sz w:val="24"/>
          <w:szCs w:val="24"/>
        </w:rPr>
        <w:t>0</w:t>
      </w:r>
      <w:r>
        <w:rPr>
          <w:rFonts w:ascii="Arial" w:eastAsia="Times New Roman" w:hAnsi="Arial"/>
          <w:sz w:val="24"/>
          <w:szCs w:val="24"/>
        </w:rPr>
        <w:t xml:space="preserve"> can</w:t>
      </w:r>
      <w:r w:rsidR="00130CF0">
        <w:rPr>
          <w:rFonts w:ascii="Arial" w:eastAsia="Times New Roman" w:hAnsi="Arial"/>
          <w:sz w:val="24"/>
          <w:szCs w:val="24"/>
        </w:rPr>
        <w:t xml:space="preserve"> connect</w:t>
      </w:r>
      <w:r w:rsidRPr="00DF3527">
        <w:rPr>
          <w:rFonts w:ascii="Arial" w:eastAsia="Times New Roman" w:hAnsi="Arial"/>
          <w:sz w:val="24"/>
          <w:szCs w:val="24"/>
        </w:rPr>
        <w:t xml:space="preserve"> to computers and mobile devices </w:t>
      </w:r>
      <w:r>
        <w:rPr>
          <w:rFonts w:ascii="Arial" w:eastAsia="Times New Roman" w:hAnsi="Arial"/>
          <w:sz w:val="24"/>
          <w:szCs w:val="24"/>
        </w:rPr>
        <w:t xml:space="preserve">to access all of their functions and features using braille. </w:t>
      </w:r>
      <w:r w:rsidRPr="00DF3527">
        <w:rPr>
          <w:rFonts w:ascii="Arial" w:eastAsia="Times New Roman" w:hAnsi="Arial"/>
          <w:sz w:val="24"/>
          <w:szCs w:val="24"/>
        </w:rPr>
        <w:t xml:space="preserve">The connection can be either through USB or </w:t>
      </w:r>
      <w:r>
        <w:rPr>
          <w:rFonts w:ascii="Arial" w:eastAsia="Times New Roman" w:hAnsi="Arial"/>
          <w:sz w:val="24"/>
          <w:szCs w:val="24"/>
        </w:rPr>
        <w:t>Bluetooth</w:t>
      </w:r>
      <w:r w:rsidRPr="00DF3527">
        <w:rPr>
          <w:rFonts w:ascii="Arial" w:eastAsia="Times New Roman" w:hAnsi="Arial"/>
          <w:sz w:val="24"/>
          <w:szCs w:val="24"/>
        </w:rPr>
        <w:t xml:space="preserve">. </w:t>
      </w:r>
      <w:r>
        <w:rPr>
          <w:rFonts w:ascii="Arial" w:eastAsia="Times New Roman" w:hAnsi="Arial"/>
          <w:sz w:val="24"/>
          <w:szCs w:val="24"/>
        </w:rPr>
        <w:t xml:space="preserve"> The access to the computer or mobile device’s features is through a software program called a Screen Reader. This software is available for all platforms including Android, iOS, Windows, Mac OS, Chrome</w:t>
      </w:r>
      <w:r w:rsidR="009511C5">
        <w:rPr>
          <w:rFonts w:ascii="Arial" w:eastAsia="Times New Roman" w:hAnsi="Arial"/>
          <w:sz w:val="24"/>
          <w:szCs w:val="24"/>
        </w:rPr>
        <w:t>,</w:t>
      </w:r>
      <w:r>
        <w:rPr>
          <w:rFonts w:ascii="Arial" w:eastAsia="Times New Roman" w:hAnsi="Arial"/>
          <w:sz w:val="24"/>
          <w:szCs w:val="24"/>
        </w:rPr>
        <w:t xml:space="preserve"> and Amazon FireOS and has been fully tested to operate seamlessly with the Orbit Reader </w:t>
      </w:r>
      <w:r w:rsidR="00A43C26">
        <w:rPr>
          <w:rFonts w:ascii="Arial" w:eastAsia="Times New Roman" w:hAnsi="Arial"/>
          <w:sz w:val="24"/>
          <w:szCs w:val="24"/>
        </w:rPr>
        <w:t>4</w:t>
      </w:r>
      <w:r>
        <w:rPr>
          <w:rFonts w:ascii="Arial" w:eastAsia="Times New Roman" w:hAnsi="Arial"/>
          <w:sz w:val="24"/>
          <w:szCs w:val="24"/>
        </w:rPr>
        <w:t>0. For further details, please refer to the User Guide.</w:t>
      </w:r>
    </w:p>
    <w:p w14:paraId="0A914EB0" w14:textId="77777777" w:rsidR="007972DE" w:rsidRPr="00D14D7D" w:rsidRDefault="007972DE" w:rsidP="00D8443B">
      <w:pPr>
        <w:pStyle w:val="Heading1"/>
        <w:spacing w:after="200" w:afterAutospacing="0"/>
        <w:rPr>
          <w:rFonts w:ascii="Arial" w:hAnsi="Arial" w:cs="Arial"/>
          <w:sz w:val="32"/>
          <w:szCs w:val="32"/>
        </w:rPr>
      </w:pPr>
      <w:r w:rsidRPr="00D14D7D">
        <w:rPr>
          <w:rFonts w:ascii="Arial" w:hAnsi="Arial" w:cs="Arial"/>
          <w:sz w:val="32"/>
          <w:szCs w:val="32"/>
        </w:rPr>
        <w:t>Further Information</w:t>
      </w:r>
      <w:r w:rsidR="00A722E3" w:rsidRPr="00D14D7D">
        <w:rPr>
          <w:rFonts w:ascii="Arial" w:hAnsi="Arial" w:cs="Arial"/>
          <w:sz w:val="32"/>
          <w:szCs w:val="32"/>
        </w:rPr>
        <w:t xml:space="preserve"> </w:t>
      </w:r>
    </w:p>
    <w:p w14:paraId="0CF78037" w14:textId="5BF12CDF" w:rsidR="00BF5049" w:rsidRDefault="007972DE" w:rsidP="00BF5049">
      <w:pPr>
        <w:spacing w:line="252" w:lineRule="auto"/>
        <w:rPr>
          <w:rFonts w:ascii="Arial" w:eastAsia="Times New Roman" w:hAnsi="Arial" w:cs="Arial"/>
          <w:color w:val="000000"/>
          <w:sz w:val="24"/>
          <w:szCs w:val="24"/>
        </w:rPr>
      </w:pPr>
      <w:r w:rsidRPr="005907F2">
        <w:rPr>
          <w:rFonts w:ascii="Arial" w:eastAsia="Times New Roman" w:hAnsi="Arial" w:cs="Arial"/>
          <w:color w:val="000000"/>
          <w:sz w:val="24"/>
          <w:szCs w:val="24"/>
        </w:rPr>
        <w:t>For the latest information, specifications, troubleshoot</w:t>
      </w:r>
      <w:r w:rsidR="006D6FFC" w:rsidRPr="005907F2">
        <w:rPr>
          <w:rFonts w:ascii="Arial" w:eastAsia="Times New Roman" w:hAnsi="Arial" w:cs="Arial"/>
          <w:color w:val="000000"/>
          <w:sz w:val="24"/>
          <w:szCs w:val="24"/>
        </w:rPr>
        <w:t xml:space="preserve">ing tips, </w:t>
      </w:r>
      <w:r w:rsidR="00DF3527" w:rsidRPr="005907F2">
        <w:rPr>
          <w:rFonts w:ascii="Arial" w:eastAsia="Times New Roman" w:hAnsi="Arial" w:cs="Arial"/>
          <w:color w:val="000000"/>
          <w:sz w:val="24"/>
          <w:szCs w:val="24"/>
        </w:rPr>
        <w:t xml:space="preserve">software upgrade instructions, </w:t>
      </w:r>
      <w:r w:rsidR="00D14D7D" w:rsidRPr="005907F2">
        <w:rPr>
          <w:rFonts w:ascii="Arial" w:eastAsia="Times New Roman" w:hAnsi="Arial" w:cs="Arial"/>
          <w:color w:val="000000"/>
          <w:sz w:val="24"/>
          <w:szCs w:val="24"/>
        </w:rPr>
        <w:t xml:space="preserve">care and use information, </w:t>
      </w:r>
      <w:r w:rsidR="006D6FFC" w:rsidRPr="005907F2">
        <w:rPr>
          <w:rFonts w:ascii="Arial" w:eastAsia="Times New Roman" w:hAnsi="Arial" w:cs="Arial"/>
          <w:color w:val="000000"/>
          <w:sz w:val="24"/>
          <w:szCs w:val="24"/>
        </w:rPr>
        <w:t xml:space="preserve">warranty information, </w:t>
      </w:r>
      <w:r w:rsidRPr="005907F2">
        <w:rPr>
          <w:rFonts w:ascii="Arial" w:eastAsia="Times New Roman" w:hAnsi="Arial" w:cs="Arial"/>
          <w:color w:val="000000"/>
          <w:sz w:val="24"/>
          <w:szCs w:val="24"/>
        </w:rPr>
        <w:t>and more detailed instructions</w:t>
      </w:r>
      <w:r w:rsidR="00E74223">
        <w:rPr>
          <w:rFonts w:ascii="Arial" w:eastAsia="Times New Roman" w:hAnsi="Arial" w:cs="Arial"/>
          <w:color w:val="000000"/>
          <w:sz w:val="24"/>
          <w:szCs w:val="24"/>
        </w:rPr>
        <w:t xml:space="preserve">, visit the Orbit Reader 40 support webpage at: </w:t>
      </w:r>
      <w:hyperlink r:id="rId15" w:history="1">
        <w:r w:rsidR="00E74223" w:rsidRPr="000C212D">
          <w:rPr>
            <w:rStyle w:val="Hyperlink"/>
            <w:rFonts w:ascii="Arial" w:eastAsia="Times New Roman" w:hAnsi="Arial" w:cs="Arial"/>
            <w:sz w:val="24"/>
            <w:szCs w:val="24"/>
          </w:rPr>
          <w:t>http://www.orbitresearch.com/support/orbit-reader-40-support/</w:t>
        </w:r>
      </w:hyperlink>
      <w:r w:rsidR="00E74223">
        <w:rPr>
          <w:rFonts w:ascii="Arial" w:eastAsia="Times New Roman" w:hAnsi="Arial" w:cs="Arial"/>
          <w:color w:val="000000"/>
          <w:sz w:val="24"/>
          <w:szCs w:val="24"/>
        </w:rPr>
        <w:t xml:space="preserve"> or </w:t>
      </w:r>
      <w:r w:rsidR="0037683E">
        <w:rPr>
          <w:rFonts w:ascii="Arial" w:eastAsia="Times New Roman" w:hAnsi="Arial" w:cs="Arial"/>
          <w:color w:val="000000"/>
          <w:sz w:val="24"/>
          <w:szCs w:val="24"/>
        </w:rPr>
        <w:t xml:space="preserve">contact us at </w:t>
      </w:r>
      <w:hyperlink r:id="rId16" w:history="1">
        <w:r w:rsidR="0037683E" w:rsidRPr="00A83ED3">
          <w:rPr>
            <w:rStyle w:val="Hyperlink"/>
            <w:rFonts w:ascii="Arial" w:eastAsia="Times New Roman" w:hAnsi="Arial" w:cs="Arial"/>
            <w:sz w:val="24"/>
            <w:szCs w:val="24"/>
          </w:rPr>
          <w:t>techsupport@orbitresearch.com</w:t>
        </w:r>
      </w:hyperlink>
      <w:r w:rsidRPr="005907F2">
        <w:rPr>
          <w:rFonts w:ascii="Arial" w:eastAsia="Times New Roman" w:hAnsi="Arial" w:cs="Arial"/>
          <w:color w:val="000000"/>
          <w:sz w:val="24"/>
          <w:szCs w:val="24"/>
        </w:rPr>
        <w:t>.</w:t>
      </w:r>
    </w:p>
    <w:p w14:paraId="56B03948" w14:textId="41926DC0" w:rsidR="00C07A52" w:rsidRDefault="00C07A52" w:rsidP="00BF5049">
      <w:pPr>
        <w:spacing w:line="252" w:lineRule="auto"/>
        <w:rPr>
          <w:rFonts w:ascii="Arial" w:eastAsia="Times New Roman" w:hAnsi="Arial" w:cs="Arial"/>
          <w:color w:val="000000"/>
          <w:sz w:val="24"/>
          <w:szCs w:val="24"/>
        </w:rPr>
      </w:pPr>
    </w:p>
    <w:p w14:paraId="534FF8BF" w14:textId="210FE23D" w:rsidR="00C07A52" w:rsidRPr="00C60C2F" w:rsidRDefault="00630E11" w:rsidP="00C60C2F">
      <w:pPr>
        <w:spacing w:line="252" w:lineRule="auto"/>
        <w:jc w:val="right"/>
        <w:rPr>
          <w:rFonts w:ascii="Arial" w:eastAsia="Times New Roman" w:hAnsi="Arial" w:cs="Arial"/>
          <w:i/>
          <w:iCs/>
          <w:color w:val="000000"/>
          <w:sz w:val="24"/>
          <w:szCs w:val="24"/>
        </w:rPr>
      </w:pPr>
      <w:bookmarkStart w:id="4" w:name="OLE_LINK1"/>
      <w:r w:rsidRPr="00C60C2F">
        <w:rPr>
          <w:rFonts w:ascii="Arial" w:eastAsia="Times New Roman" w:hAnsi="Arial" w:cs="Arial"/>
          <w:i/>
          <w:iCs/>
          <w:color w:val="000000"/>
          <w:sz w:val="24"/>
          <w:szCs w:val="24"/>
        </w:rPr>
        <w:t>© 2021 Orbit Research.  All rights reserved.</w:t>
      </w:r>
      <w:bookmarkEnd w:id="4"/>
    </w:p>
    <w:sectPr w:rsidR="00C07A52" w:rsidRPr="00C60C2F" w:rsidSect="00C60C2F">
      <w:type w:val="continuous"/>
      <w:pgSz w:w="12240" w:h="15840"/>
      <w:pgMar w:top="365" w:right="1080" w:bottom="360" w:left="1080" w:header="45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F1842" w14:textId="77777777" w:rsidR="008B4922" w:rsidRDefault="008B4922" w:rsidP="006A41B6">
      <w:pPr>
        <w:spacing w:after="0" w:line="240" w:lineRule="auto"/>
      </w:pPr>
      <w:r>
        <w:separator/>
      </w:r>
    </w:p>
  </w:endnote>
  <w:endnote w:type="continuationSeparator" w:id="0">
    <w:p w14:paraId="36C4A4F4" w14:textId="77777777" w:rsidR="008B4922" w:rsidRDefault="008B4922" w:rsidP="006A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CBD76" w14:textId="77777777" w:rsidR="00E769B6" w:rsidRDefault="00E7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0FC9E" w14:textId="6A0BD4FD" w:rsidR="00E769B6" w:rsidRPr="00C07A52" w:rsidRDefault="00E769B6" w:rsidP="00C60C2F">
    <w:pPr>
      <w:pStyle w:val="Footer"/>
      <w:tabs>
        <w:tab w:val="left" w:pos="1652"/>
        <w:tab w:val="righ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18E43" w14:textId="77777777" w:rsidR="00E769B6" w:rsidRDefault="00E7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4DD74" w14:textId="77777777" w:rsidR="008B4922" w:rsidRDefault="008B4922" w:rsidP="006A41B6">
      <w:pPr>
        <w:spacing w:after="0" w:line="240" w:lineRule="auto"/>
      </w:pPr>
      <w:r>
        <w:separator/>
      </w:r>
    </w:p>
  </w:footnote>
  <w:footnote w:type="continuationSeparator" w:id="0">
    <w:p w14:paraId="1A211B5B" w14:textId="77777777" w:rsidR="008B4922" w:rsidRDefault="008B4922" w:rsidP="006A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6B062" w14:textId="77777777" w:rsidR="00E769B6" w:rsidRDefault="00E76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A1F3" w14:textId="77777777" w:rsidR="00E769B6" w:rsidRDefault="00E76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FFEFA" w14:textId="77777777" w:rsidR="00E769B6" w:rsidRDefault="00E7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072EDD"/>
    <w:multiLevelType w:val="multilevel"/>
    <w:tmpl w:val="0CD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50E63"/>
    <w:multiLevelType w:val="multilevel"/>
    <w:tmpl w:val="490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D7FB7"/>
    <w:multiLevelType w:val="multilevel"/>
    <w:tmpl w:val="EE0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enforcement="1" w:cryptProviderType="rsaAES" w:cryptAlgorithmClass="hash" w:cryptAlgorithmType="typeAny" w:cryptAlgorithmSid="14" w:cryptSpinCount="100000" w:hash="aSrug/21QWyGm3j82HDDRmiFOQfLlHyjIZ+NlVE/M2xNY0zZsBDZawLa/JIJ8bH9GiYlwidXsoX/j9NdIXX2Zw==" w:salt="8SsIbuVtndmTc+2Yv29Qv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yNDYzMbY0MLM0NTJU0lEKTi0uzszPAykwrQUAjBQlBiwAAAA="/>
  </w:docVars>
  <w:rsids>
    <w:rsidRoot w:val="00DA58FE"/>
    <w:rsid w:val="0000758D"/>
    <w:rsid w:val="00007A7A"/>
    <w:rsid w:val="000134E6"/>
    <w:rsid w:val="00015345"/>
    <w:rsid w:val="0002655F"/>
    <w:rsid w:val="00045A48"/>
    <w:rsid w:val="0005367C"/>
    <w:rsid w:val="000567EF"/>
    <w:rsid w:val="000605E9"/>
    <w:rsid w:val="00071C94"/>
    <w:rsid w:val="00080BE5"/>
    <w:rsid w:val="000959BF"/>
    <w:rsid w:val="000A67C7"/>
    <w:rsid w:val="000C0CE1"/>
    <w:rsid w:val="000C1586"/>
    <w:rsid w:val="000D6440"/>
    <w:rsid w:val="000D76CB"/>
    <w:rsid w:val="000E3D46"/>
    <w:rsid w:val="00117BB2"/>
    <w:rsid w:val="00130CF0"/>
    <w:rsid w:val="00133063"/>
    <w:rsid w:val="0014395D"/>
    <w:rsid w:val="00173596"/>
    <w:rsid w:val="001871A4"/>
    <w:rsid w:val="001C39ED"/>
    <w:rsid w:val="001D1575"/>
    <w:rsid w:val="002206AD"/>
    <w:rsid w:val="002513D6"/>
    <w:rsid w:val="00253B3D"/>
    <w:rsid w:val="002658AB"/>
    <w:rsid w:val="002A60E0"/>
    <w:rsid w:val="002B6223"/>
    <w:rsid w:val="002E1C66"/>
    <w:rsid w:val="002F7C18"/>
    <w:rsid w:val="003013F0"/>
    <w:rsid w:val="00305082"/>
    <w:rsid w:val="0031545F"/>
    <w:rsid w:val="00351066"/>
    <w:rsid w:val="003513F1"/>
    <w:rsid w:val="0035707A"/>
    <w:rsid w:val="0037683E"/>
    <w:rsid w:val="0038526D"/>
    <w:rsid w:val="003900CA"/>
    <w:rsid w:val="00396305"/>
    <w:rsid w:val="003B3B74"/>
    <w:rsid w:val="003B425E"/>
    <w:rsid w:val="003C5277"/>
    <w:rsid w:val="003E3453"/>
    <w:rsid w:val="00402048"/>
    <w:rsid w:val="00407456"/>
    <w:rsid w:val="00410662"/>
    <w:rsid w:val="004302C5"/>
    <w:rsid w:val="00446BC6"/>
    <w:rsid w:val="0046028B"/>
    <w:rsid w:val="004C786E"/>
    <w:rsid w:val="004D4AEA"/>
    <w:rsid w:val="004E6F00"/>
    <w:rsid w:val="005108A6"/>
    <w:rsid w:val="005126C0"/>
    <w:rsid w:val="005142A5"/>
    <w:rsid w:val="00515436"/>
    <w:rsid w:val="00525B00"/>
    <w:rsid w:val="00532939"/>
    <w:rsid w:val="00551826"/>
    <w:rsid w:val="00555399"/>
    <w:rsid w:val="00562695"/>
    <w:rsid w:val="00576C86"/>
    <w:rsid w:val="005907F2"/>
    <w:rsid w:val="005F1E9D"/>
    <w:rsid w:val="005F4C07"/>
    <w:rsid w:val="00602DA3"/>
    <w:rsid w:val="00630E11"/>
    <w:rsid w:val="00646B2A"/>
    <w:rsid w:val="00651317"/>
    <w:rsid w:val="006667B2"/>
    <w:rsid w:val="00672C89"/>
    <w:rsid w:val="00674A10"/>
    <w:rsid w:val="006A41B6"/>
    <w:rsid w:val="006A6813"/>
    <w:rsid w:val="006D6FFC"/>
    <w:rsid w:val="006E1DE0"/>
    <w:rsid w:val="006F09A9"/>
    <w:rsid w:val="0073361D"/>
    <w:rsid w:val="00740712"/>
    <w:rsid w:val="007769EA"/>
    <w:rsid w:val="0079317F"/>
    <w:rsid w:val="007972DE"/>
    <w:rsid w:val="007F7122"/>
    <w:rsid w:val="008357B5"/>
    <w:rsid w:val="0085388B"/>
    <w:rsid w:val="00863449"/>
    <w:rsid w:val="008B4922"/>
    <w:rsid w:val="008C257C"/>
    <w:rsid w:val="009000D8"/>
    <w:rsid w:val="00914926"/>
    <w:rsid w:val="009163AA"/>
    <w:rsid w:val="00935522"/>
    <w:rsid w:val="009438AF"/>
    <w:rsid w:val="009511C5"/>
    <w:rsid w:val="009609D0"/>
    <w:rsid w:val="009876D0"/>
    <w:rsid w:val="00992E56"/>
    <w:rsid w:val="0099476A"/>
    <w:rsid w:val="009A6DE3"/>
    <w:rsid w:val="009D3BED"/>
    <w:rsid w:val="009F6D36"/>
    <w:rsid w:val="009F7534"/>
    <w:rsid w:val="00A42306"/>
    <w:rsid w:val="00A43C26"/>
    <w:rsid w:val="00A63DBD"/>
    <w:rsid w:val="00A722E3"/>
    <w:rsid w:val="00A74153"/>
    <w:rsid w:val="00AA4C94"/>
    <w:rsid w:val="00AB559D"/>
    <w:rsid w:val="00AE468F"/>
    <w:rsid w:val="00AE60CC"/>
    <w:rsid w:val="00AF014C"/>
    <w:rsid w:val="00B0286E"/>
    <w:rsid w:val="00B141BB"/>
    <w:rsid w:val="00B35B64"/>
    <w:rsid w:val="00B730E8"/>
    <w:rsid w:val="00B878C3"/>
    <w:rsid w:val="00BA2432"/>
    <w:rsid w:val="00BC6E37"/>
    <w:rsid w:val="00BC769A"/>
    <w:rsid w:val="00BE001D"/>
    <w:rsid w:val="00BF5049"/>
    <w:rsid w:val="00C07A52"/>
    <w:rsid w:val="00C122D3"/>
    <w:rsid w:val="00C21E82"/>
    <w:rsid w:val="00C60C2F"/>
    <w:rsid w:val="00C71FFC"/>
    <w:rsid w:val="00C87A51"/>
    <w:rsid w:val="00CA7C53"/>
    <w:rsid w:val="00CB1404"/>
    <w:rsid w:val="00CC4F0E"/>
    <w:rsid w:val="00CD3C23"/>
    <w:rsid w:val="00CE1678"/>
    <w:rsid w:val="00CF2FD1"/>
    <w:rsid w:val="00D01AD6"/>
    <w:rsid w:val="00D14D7D"/>
    <w:rsid w:val="00D254A1"/>
    <w:rsid w:val="00D30015"/>
    <w:rsid w:val="00D32F8E"/>
    <w:rsid w:val="00D60901"/>
    <w:rsid w:val="00D8443B"/>
    <w:rsid w:val="00DA2E3A"/>
    <w:rsid w:val="00DA58FE"/>
    <w:rsid w:val="00DE4EC9"/>
    <w:rsid w:val="00DF1270"/>
    <w:rsid w:val="00DF21A6"/>
    <w:rsid w:val="00DF3527"/>
    <w:rsid w:val="00DF4130"/>
    <w:rsid w:val="00E124F6"/>
    <w:rsid w:val="00E17B93"/>
    <w:rsid w:val="00E61AE1"/>
    <w:rsid w:val="00E74223"/>
    <w:rsid w:val="00E769B6"/>
    <w:rsid w:val="00E87F65"/>
    <w:rsid w:val="00EA17BC"/>
    <w:rsid w:val="00EA4769"/>
    <w:rsid w:val="00EA5F76"/>
    <w:rsid w:val="00EB65D1"/>
    <w:rsid w:val="00ED3E5E"/>
    <w:rsid w:val="00ED48C8"/>
    <w:rsid w:val="00F0549D"/>
    <w:rsid w:val="00F0562B"/>
    <w:rsid w:val="00F11BD4"/>
    <w:rsid w:val="00F143C1"/>
    <w:rsid w:val="00F24D5C"/>
    <w:rsid w:val="00F252D7"/>
    <w:rsid w:val="00F76C10"/>
    <w:rsid w:val="00F92982"/>
    <w:rsid w:val="00FC3AEA"/>
    <w:rsid w:val="00FC6C75"/>
    <w:rsid w:val="00FC7ECB"/>
    <w:rsid w:val="00FF459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F40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6A"/>
    <w:pPr>
      <w:spacing w:after="160" w:line="259" w:lineRule="auto"/>
    </w:pPr>
    <w:rPr>
      <w:sz w:val="22"/>
      <w:szCs w:val="22"/>
      <w:lang w:val="en-US" w:eastAsia="en-US"/>
    </w:rPr>
  </w:style>
  <w:style w:type="paragraph" w:styleId="Heading1">
    <w:name w:val="heading 1"/>
    <w:basedOn w:val="Normal"/>
    <w:link w:val="Heading1Char"/>
    <w:uiPriority w:val="9"/>
    <w:qFormat/>
    <w:rsid w:val="00DA58F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DA2E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959BF"/>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58FE"/>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DA58FE"/>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A58FE"/>
    <w:rPr>
      <w:rFonts w:ascii="Calibri Light" w:eastAsia="Times New Roman" w:hAnsi="Calibri Light" w:cs="Times New Roman"/>
      <w:spacing w:val="-10"/>
      <w:kern w:val="28"/>
      <w:sz w:val="56"/>
      <w:szCs w:val="56"/>
    </w:rPr>
  </w:style>
  <w:style w:type="character" w:styleId="Hyperlink">
    <w:name w:val="Hyperlink"/>
    <w:uiPriority w:val="99"/>
    <w:unhideWhenUsed/>
    <w:rsid w:val="00DA58FE"/>
    <w:rPr>
      <w:color w:val="0000FF"/>
      <w:u w:val="single"/>
    </w:rPr>
  </w:style>
  <w:style w:type="paragraph" w:styleId="ListParagraph">
    <w:name w:val="List Paragraph"/>
    <w:basedOn w:val="Normal"/>
    <w:uiPriority w:val="34"/>
    <w:qFormat/>
    <w:rsid w:val="003513F1"/>
    <w:pPr>
      <w:ind w:left="720"/>
      <w:contextualSpacing/>
    </w:pPr>
  </w:style>
  <w:style w:type="paragraph" w:styleId="NormalWeb">
    <w:name w:val="Normal (Web)"/>
    <w:basedOn w:val="Normal"/>
    <w:uiPriority w:val="99"/>
    <w:unhideWhenUsed/>
    <w:rsid w:val="003513F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609D0"/>
  </w:style>
  <w:style w:type="character" w:customStyle="1" w:styleId="Heading3Char">
    <w:name w:val="Heading 3 Char"/>
    <w:link w:val="Heading3"/>
    <w:uiPriority w:val="9"/>
    <w:semiHidden/>
    <w:rsid w:val="000959BF"/>
    <w:rPr>
      <w:rFonts w:ascii="Calibri Light" w:eastAsia="Times New Roman" w:hAnsi="Calibri Light" w:cs="Times New Roman"/>
      <w:color w:val="1F4D78"/>
      <w:sz w:val="24"/>
      <w:szCs w:val="24"/>
    </w:rPr>
  </w:style>
  <w:style w:type="character" w:styleId="Emphasis">
    <w:name w:val="Emphasis"/>
    <w:uiPriority w:val="20"/>
    <w:qFormat/>
    <w:rsid w:val="000959BF"/>
    <w:rPr>
      <w:i/>
      <w:iCs/>
    </w:rPr>
  </w:style>
  <w:style w:type="paragraph" w:styleId="BalloonText">
    <w:name w:val="Balloon Text"/>
    <w:basedOn w:val="Normal"/>
    <w:link w:val="BalloonTextChar"/>
    <w:uiPriority w:val="99"/>
    <w:semiHidden/>
    <w:unhideWhenUsed/>
    <w:rsid w:val="0000758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758D"/>
    <w:rPr>
      <w:rFonts w:ascii="Segoe UI" w:hAnsi="Segoe UI" w:cs="Segoe UI"/>
      <w:sz w:val="18"/>
      <w:szCs w:val="18"/>
    </w:rPr>
  </w:style>
  <w:style w:type="paragraph" w:styleId="Header">
    <w:name w:val="header"/>
    <w:basedOn w:val="Normal"/>
    <w:link w:val="HeaderChar"/>
    <w:uiPriority w:val="99"/>
    <w:unhideWhenUsed/>
    <w:rsid w:val="006A41B6"/>
    <w:pPr>
      <w:tabs>
        <w:tab w:val="center" w:pos="4680"/>
        <w:tab w:val="right" w:pos="9360"/>
      </w:tabs>
    </w:pPr>
  </w:style>
  <w:style w:type="character" w:customStyle="1" w:styleId="HeaderChar">
    <w:name w:val="Header Char"/>
    <w:link w:val="Header"/>
    <w:uiPriority w:val="99"/>
    <w:rsid w:val="006A41B6"/>
    <w:rPr>
      <w:sz w:val="22"/>
      <w:szCs w:val="22"/>
    </w:rPr>
  </w:style>
  <w:style w:type="paragraph" w:styleId="Footer">
    <w:name w:val="footer"/>
    <w:basedOn w:val="Normal"/>
    <w:link w:val="FooterChar"/>
    <w:uiPriority w:val="99"/>
    <w:unhideWhenUsed/>
    <w:rsid w:val="006A41B6"/>
    <w:pPr>
      <w:tabs>
        <w:tab w:val="center" w:pos="4680"/>
        <w:tab w:val="right" w:pos="9360"/>
      </w:tabs>
    </w:pPr>
  </w:style>
  <w:style w:type="character" w:customStyle="1" w:styleId="FooterChar">
    <w:name w:val="Footer Char"/>
    <w:link w:val="Footer"/>
    <w:uiPriority w:val="99"/>
    <w:rsid w:val="006A41B6"/>
    <w:rPr>
      <w:sz w:val="22"/>
      <w:szCs w:val="22"/>
    </w:rPr>
  </w:style>
  <w:style w:type="character" w:styleId="CommentReference">
    <w:name w:val="annotation reference"/>
    <w:uiPriority w:val="99"/>
    <w:semiHidden/>
    <w:unhideWhenUsed/>
    <w:rsid w:val="00DF3527"/>
    <w:rPr>
      <w:sz w:val="16"/>
      <w:szCs w:val="16"/>
    </w:rPr>
  </w:style>
  <w:style w:type="paragraph" w:styleId="CommentText">
    <w:name w:val="annotation text"/>
    <w:basedOn w:val="Normal"/>
    <w:link w:val="CommentTextChar"/>
    <w:uiPriority w:val="99"/>
    <w:semiHidden/>
    <w:unhideWhenUsed/>
    <w:rsid w:val="00DF3527"/>
    <w:pPr>
      <w:spacing w:after="0" w:line="240" w:lineRule="auto"/>
    </w:pPr>
    <w:rPr>
      <w:rFonts w:ascii="Arial" w:eastAsia="Times New Roman" w:hAnsi="Arial"/>
      <w:sz w:val="20"/>
      <w:szCs w:val="20"/>
    </w:rPr>
  </w:style>
  <w:style w:type="character" w:customStyle="1" w:styleId="CommentTextChar">
    <w:name w:val="Comment Text Char"/>
    <w:link w:val="CommentText"/>
    <w:uiPriority w:val="99"/>
    <w:semiHidden/>
    <w:rsid w:val="00DF3527"/>
    <w:rPr>
      <w:rFonts w:ascii="Arial" w:eastAsia="Times New Roman" w:hAnsi="Arial"/>
    </w:rPr>
  </w:style>
  <w:style w:type="character" w:styleId="FollowedHyperlink">
    <w:name w:val="FollowedHyperlink"/>
    <w:uiPriority w:val="99"/>
    <w:semiHidden/>
    <w:unhideWhenUsed/>
    <w:rsid w:val="007769EA"/>
    <w:rPr>
      <w:color w:val="954F72"/>
      <w:u w:val="single"/>
    </w:rPr>
  </w:style>
  <w:style w:type="character" w:customStyle="1" w:styleId="UnresolvedMention1">
    <w:name w:val="Unresolved Mention1"/>
    <w:basedOn w:val="DefaultParagraphFont"/>
    <w:uiPriority w:val="99"/>
    <w:semiHidden/>
    <w:unhideWhenUsed/>
    <w:rsid w:val="008357B5"/>
    <w:rPr>
      <w:color w:val="605E5C"/>
      <w:shd w:val="clear" w:color="auto" w:fill="E1DFDD"/>
    </w:rPr>
  </w:style>
  <w:style w:type="character" w:styleId="UnresolvedMention">
    <w:name w:val="Unresolved Mention"/>
    <w:basedOn w:val="DefaultParagraphFont"/>
    <w:uiPriority w:val="99"/>
    <w:semiHidden/>
    <w:unhideWhenUsed/>
    <w:rsid w:val="0037683E"/>
    <w:rPr>
      <w:color w:val="605E5C"/>
      <w:shd w:val="clear" w:color="auto" w:fill="E1DFDD"/>
    </w:rPr>
  </w:style>
  <w:style w:type="character" w:customStyle="1" w:styleId="Heading2Char">
    <w:name w:val="Heading 2 Char"/>
    <w:basedOn w:val="DefaultParagraphFont"/>
    <w:link w:val="Heading2"/>
    <w:uiPriority w:val="9"/>
    <w:semiHidden/>
    <w:rsid w:val="00DA2E3A"/>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405530">
      <w:bodyDiv w:val="1"/>
      <w:marLeft w:val="0"/>
      <w:marRight w:val="0"/>
      <w:marTop w:val="0"/>
      <w:marBottom w:val="0"/>
      <w:divBdr>
        <w:top w:val="none" w:sz="0" w:space="0" w:color="auto"/>
        <w:left w:val="none" w:sz="0" w:space="0" w:color="auto"/>
        <w:bottom w:val="none" w:sz="0" w:space="0" w:color="auto"/>
        <w:right w:val="none" w:sz="0" w:space="0" w:color="auto"/>
      </w:divBdr>
    </w:div>
    <w:div w:id="1529947537">
      <w:bodyDiv w:val="1"/>
      <w:marLeft w:val="0"/>
      <w:marRight w:val="0"/>
      <w:marTop w:val="0"/>
      <w:marBottom w:val="0"/>
      <w:divBdr>
        <w:top w:val="none" w:sz="0" w:space="0" w:color="auto"/>
        <w:left w:val="none" w:sz="0" w:space="0" w:color="auto"/>
        <w:bottom w:val="none" w:sz="0" w:space="0" w:color="auto"/>
        <w:right w:val="none" w:sz="0" w:space="0" w:color="auto"/>
      </w:divBdr>
    </w:div>
    <w:div w:id="1550073328">
      <w:bodyDiv w:val="1"/>
      <w:marLeft w:val="0"/>
      <w:marRight w:val="0"/>
      <w:marTop w:val="0"/>
      <w:marBottom w:val="0"/>
      <w:divBdr>
        <w:top w:val="none" w:sz="0" w:space="0" w:color="auto"/>
        <w:left w:val="none" w:sz="0" w:space="0" w:color="auto"/>
        <w:bottom w:val="none" w:sz="0" w:space="0" w:color="auto"/>
        <w:right w:val="none" w:sz="0" w:space="0" w:color="auto"/>
      </w:divBdr>
    </w:div>
    <w:div w:id="1639677564">
      <w:bodyDiv w:val="1"/>
      <w:marLeft w:val="0"/>
      <w:marRight w:val="0"/>
      <w:marTop w:val="0"/>
      <w:marBottom w:val="0"/>
      <w:divBdr>
        <w:top w:val="none" w:sz="0" w:space="0" w:color="auto"/>
        <w:left w:val="none" w:sz="0" w:space="0" w:color="auto"/>
        <w:bottom w:val="none" w:sz="0" w:space="0" w:color="auto"/>
        <w:right w:val="none" w:sz="0" w:space="0" w:color="auto"/>
      </w:divBdr>
    </w:div>
    <w:div w:id="1906839057">
      <w:bodyDiv w:val="1"/>
      <w:marLeft w:val="0"/>
      <w:marRight w:val="0"/>
      <w:marTop w:val="0"/>
      <w:marBottom w:val="0"/>
      <w:divBdr>
        <w:top w:val="none" w:sz="0" w:space="0" w:color="auto"/>
        <w:left w:val="none" w:sz="0" w:space="0" w:color="auto"/>
        <w:bottom w:val="none" w:sz="0" w:space="0" w:color="auto"/>
        <w:right w:val="none" w:sz="0" w:space="0" w:color="auto"/>
      </w:divBdr>
    </w:div>
    <w:div w:id="1965233886">
      <w:bodyDiv w:val="1"/>
      <w:marLeft w:val="0"/>
      <w:marRight w:val="0"/>
      <w:marTop w:val="0"/>
      <w:marBottom w:val="0"/>
      <w:divBdr>
        <w:top w:val="none" w:sz="0" w:space="0" w:color="auto"/>
        <w:left w:val="none" w:sz="0" w:space="0" w:color="auto"/>
        <w:bottom w:val="none" w:sz="0" w:space="0" w:color="auto"/>
        <w:right w:val="none" w:sz="0" w:space="0" w:color="auto"/>
      </w:divBdr>
      <w:divsChild>
        <w:div w:id="152215853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echsupport@orbitresear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rbitresearch.com/support/orbit-reader-40-suppor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FB7C-5F37-4E91-8603-98215C5B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1164</Words>
  <Characters>6636</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Links>
    <vt:vector size="30" baseType="variant">
      <vt:variant>
        <vt:i4>2752636</vt:i4>
      </vt:variant>
      <vt:variant>
        <vt:i4>12</vt:i4>
      </vt:variant>
      <vt:variant>
        <vt:i4>0</vt:i4>
      </vt:variant>
      <vt:variant>
        <vt:i4>5</vt:i4>
      </vt:variant>
      <vt:variant>
        <vt:lpwstr>http://www.aph.org/</vt:lpwstr>
      </vt:variant>
      <vt:variant>
        <vt:lpwstr/>
      </vt:variant>
      <vt:variant>
        <vt:i4>7143519</vt:i4>
      </vt:variant>
      <vt:variant>
        <vt:i4>9</vt:i4>
      </vt:variant>
      <vt:variant>
        <vt:i4>0</vt:i4>
      </vt:variant>
      <vt:variant>
        <vt:i4>5</vt:i4>
      </vt:variant>
      <vt:variant>
        <vt:lpwstr>mailto:cs@aph.org</vt:lpwstr>
      </vt:variant>
      <vt:variant>
        <vt:lpwstr/>
      </vt:variant>
      <vt:variant>
        <vt:i4>2818077</vt:i4>
      </vt:variant>
      <vt:variant>
        <vt:i4>6</vt:i4>
      </vt:variant>
      <vt:variant>
        <vt:i4>0</vt:i4>
      </vt:variant>
      <vt:variant>
        <vt:i4>5</vt:i4>
      </vt:variant>
      <vt:variant>
        <vt:lpwstr>http://www.aph.org/tech/rbd_info.htm</vt:lpwstr>
      </vt:variant>
      <vt:variant>
        <vt:lpwstr/>
      </vt:variant>
      <vt:variant>
        <vt:i4>7143519</vt:i4>
      </vt:variant>
      <vt:variant>
        <vt:i4>3</vt:i4>
      </vt:variant>
      <vt:variant>
        <vt:i4>0</vt:i4>
      </vt:variant>
      <vt:variant>
        <vt:i4>5</vt:i4>
      </vt:variant>
      <vt:variant>
        <vt:lpwstr>mailto:cs@aph.org</vt:lpwstr>
      </vt:variant>
      <vt:variant>
        <vt:lpwstr/>
      </vt:variant>
      <vt:variant>
        <vt:i4>2818077</vt:i4>
      </vt:variant>
      <vt:variant>
        <vt:i4>0</vt:i4>
      </vt:variant>
      <vt:variant>
        <vt:i4>0</vt:i4>
      </vt:variant>
      <vt:variant>
        <vt:i4>5</vt:i4>
      </vt:variant>
      <vt:variant>
        <vt:lpwstr>http://www.aph.org/tech/rbd_info.htm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2021-02-22T21:44:00Z</dcterms:created>
  <dcterms:modified xsi:type="dcterms:W3CDTF">2021-03-08T06:44:00Z</dcterms:modified>
</cp:coreProperties>
</file>